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CC" w:rsidRDefault="003155F8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ДОГОВОР ПЕРЕВОЗКИ ГРУЗОВ АВТОМОБИЛЬНЫМ ТРАНСПОРТОМ № ___</w:t>
      </w:r>
    </w:p>
    <w:p w:rsidR="00F25ECC" w:rsidRDefault="003155F8">
      <w:pPr>
        <w:ind w:firstLine="360"/>
      </w:pPr>
      <w:r>
        <w:rPr>
          <w:rFonts w:ascii="Times New Roman" w:hAnsi="Times New Roman" w:cs="Times New Roman"/>
          <w:sz w:val="18"/>
          <w:szCs w:val="18"/>
        </w:rPr>
        <w:t xml:space="preserve">г.   Сургут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00.00.2022</w:t>
      </w:r>
    </w:p>
    <w:p w:rsidR="00F25ECC" w:rsidRDefault="003155F8">
      <w:pPr>
        <w:spacing w:after="0" w:line="240" w:lineRule="auto"/>
        <w:ind w:firstLine="360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Индивидуальный </w:t>
      </w:r>
      <w:r w:rsidRPr="003E117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предприниматель </w:t>
      </w:r>
      <w:r w:rsidR="003E1170" w:rsidRPr="003E1170">
        <w:rPr>
          <w:rFonts w:ascii="Times New Roman" w:hAnsi="Times New Roman" w:cs="Times New Roman"/>
          <w:color w:val="000000"/>
          <w:sz w:val="18"/>
          <w:szCs w:val="18"/>
        </w:rPr>
        <w:t>Громов Руслан Андреевич</w:t>
      </w:r>
      <w:r w:rsidRPr="003E1170">
        <w:rPr>
          <w:rFonts w:ascii="Times New Roman" w:hAnsi="Times New Roman" w:cs="Times New Roman"/>
          <w:color w:val="000000"/>
          <w:sz w:val="18"/>
          <w:szCs w:val="18"/>
        </w:rPr>
        <w:t xml:space="preserve">, ИНН </w:t>
      </w:r>
      <w:r w:rsidR="003E1170" w:rsidRPr="003E1170">
        <w:rPr>
          <w:rFonts w:ascii="Times New Roman" w:hAnsi="Times New Roman" w:cs="Times New Roman"/>
          <w:sz w:val="18"/>
          <w:szCs w:val="18"/>
        </w:rPr>
        <w:t>860231290106</w:t>
      </w:r>
      <w:r w:rsidRPr="003E1170">
        <w:rPr>
          <w:rFonts w:ascii="Times New Roman" w:hAnsi="Times New Roman" w:cs="Times New Roman"/>
          <w:color w:val="000000"/>
          <w:sz w:val="18"/>
          <w:szCs w:val="18"/>
        </w:rPr>
        <w:t xml:space="preserve">, действующего на основании ОГРНИП </w:t>
      </w:r>
      <w:r w:rsidR="003E1170" w:rsidRPr="003E1170">
        <w:rPr>
          <w:rFonts w:ascii="Times New Roman" w:hAnsi="Times New Roman" w:cs="Times New Roman"/>
          <w:sz w:val="18"/>
          <w:szCs w:val="18"/>
        </w:rPr>
        <w:t>324861700112247</w:t>
      </w:r>
      <w:r w:rsidRPr="003E1170">
        <w:rPr>
          <w:rFonts w:ascii="Times New Roman" w:hAnsi="Times New Roman" w:cs="Times New Roman"/>
          <w:color w:val="000000"/>
          <w:sz w:val="18"/>
          <w:szCs w:val="18"/>
        </w:rPr>
        <w:t>, в дальнейшем именуемый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"Перевозчик", с одной стороны и  ____________________________ именуемый в дальнейшем "Заказчик", с другой стороны, именуемые в дальнейше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м "Стороны", а по отдельности "Сторона" заключили настоящий Договор о нижеследующем: </w:t>
      </w:r>
    </w:p>
    <w:p w:rsidR="00F25ECC" w:rsidRDefault="00F25E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F25ECC" w:rsidRDefault="003155F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1. ПРЕДМЕТ ДОГОВОРА</w:t>
      </w:r>
    </w:p>
    <w:p w:rsidR="00F25ECC" w:rsidRDefault="00F25ECC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18"/>
          <w:szCs w:val="18"/>
        </w:rPr>
      </w:pPr>
    </w:p>
    <w:p w:rsidR="00F25ECC" w:rsidRDefault="003155F8">
      <w:pPr>
        <w:pStyle w:val="ab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соответствии с настоящим договором Перевозчик обязуется доставить вверенный ему Заказчиком груз в пункт назначения и выдать его управомоченному на</w:t>
      </w:r>
      <w:r>
        <w:rPr>
          <w:rFonts w:ascii="Times New Roman" w:hAnsi="Times New Roman" w:cs="Times New Roman"/>
          <w:sz w:val="18"/>
          <w:szCs w:val="18"/>
        </w:rPr>
        <w:t xml:space="preserve"> получение  груза  лицу (грузополучателю) на условиях, указанных в настоящем договоре и заявках к нему, а Заказчик обязуется уплачивать за перевозку груза установленную плату в порядке и на условиях, указанных в настоящем договоре. </w:t>
      </w:r>
    </w:p>
    <w:p w:rsidR="00F25ECC" w:rsidRDefault="003155F8">
      <w:pPr>
        <w:pStyle w:val="ab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Перевозчик при оказании</w:t>
      </w:r>
      <w:r>
        <w:rPr>
          <w:rFonts w:ascii="Times New Roman" w:hAnsi="Times New Roman" w:cs="Times New Roman"/>
          <w:sz w:val="18"/>
          <w:szCs w:val="18"/>
        </w:rPr>
        <w:t xml:space="preserve"> услуг по настоящему Договору обязуется соблюдать: Гражданский кодекс РФ, Правила перевозки грузов автомобильным транспортом, Общие правила перевозки грузов автомобильным транспортом, Устав автомобильного транспорта и городского наземного электрического тр</w:t>
      </w:r>
      <w:r>
        <w:rPr>
          <w:rFonts w:ascii="Times New Roman" w:hAnsi="Times New Roman" w:cs="Times New Roman"/>
          <w:sz w:val="18"/>
          <w:szCs w:val="18"/>
        </w:rPr>
        <w:t>анспорта, а также иные нормы действующего законодательства Российской Федерации.</w:t>
      </w:r>
    </w:p>
    <w:p w:rsidR="00F25ECC" w:rsidRDefault="003155F8">
      <w:pPr>
        <w:pStyle w:val="ab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Маршруты перевозки грузов Заказчика указываются Сторонами в заявке (Приложение № 1) и в сопроводительной ведомости (Приложение №2).</w:t>
      </w:r>
    </w:p>
    <w:p w:rsidR="00F25ECC" w:rsidRDefault="003155F8">
      <w:pPr>
        <w:pStyle w:val="ab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Перевозчик вправе привлечь к исполнению сво</w:t>
      </w:r>
      <w:r>
        <w:rPr>
          <w:rFonts w:ascii="Times New Roman" w:hAnsi="Times New Roman" w:cs="Times New Roman"/>
          <w:sz w:val="18"/>
          <w:szCs w:val="18"/>
        </w:rPr>
        <w:t xml:space="preserve">их обязательств третьих лиц. </w:t>
      </w:r>
    </w:p>
    <w:p w:rsidR="00F25ECC" w:rsidRDefault="00F25ECC">
      <w:pPr>
        <w:pStyle w:val="ab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25ECC" w:rsidRDefault="003155F8">
      <w:pPr>
        <w:pStyle w:val="ab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 УСЛОВИЯ ДОСТАВКИ. ПРАВА И ОБЯЗАННОСТИ СТОРОН</w:t>
      </w:r>
    </w:p>
    <w:p w:rsidR="00F25ECC" w:rsidRDefault="003155F8">
      <w:pPr>
        <w:pStyle w:val="ab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F25ECC" w:rsidRDefault="003155F8">
      <w:pPr>
        <w:pStyle w:val="ab"/>
        <w:spacing w:after="0" w:line="240" w:lineRule="auto"/>
        <w:ind w:left="0" w:firstLine="709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2.1. Условия доставки.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2.1.1. Договор перевозки груза заключается посредством принятия Перевозчиком  к исполнению заявки Заказчика (Приложение 2). Заключение договора перевоз</w:t>
      </w:r>
      <w:r>
        <w:rPr>
          <w:rFonts w:ascii="Times New Roman" w:hAnsi="Times New Roman" w:cs="Times New Roman"/>
          <w:sz w:val="18"/>
          <w:szCs w:val="18"/>
        </w:rPr>
        <w:t>ки груза подтверждается транспортной накладной оформленной заказчиком.</w:t>
      </w:r>
    </w:p>
    <w:p w:rsidR="00F25ECC" w:rsidRDefault="003155F8">
      <w:pPr>
        <w:pStyle w:val="ab"/>
        <w:tabs>
          <w:tab w:val="left" w:pos="900"/>
          <w:tab w:val="left" w:pos="108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2.1.2. Перевозчик обязан рассмотреть заявку в срок до трех дней (3 дней) со дня ее принятия, проинформировать Заказчика о принятии или об отказе в принятии заявки с письменным обоснованием причин отказа и возвратить заявку. 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bCs/>
          <w:sz w:val="18"/>
          <w:szCs w:val="18"/>
        </w:rPr>
        <w:t>2.2. Права и обязанности Перево</w:t>
      </w:r>
      <w:r>
        <w:rPr>
          <w:rFonts w:ascii="Times New Roman" w:hAnsi="Times New Roman" w:cs="Times New Roman"/>
          <w:b/>
          <w:bCs/>
          <w:sz w:val="18"/>
          <w:szCs w:val="18"/>
        </w:rPr>
        <w:t>зчика.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2.2.1. Перевозчик обязуется своевременно, в срок, указанный в заявке Заказчика предоставить транспортное средство, пригодное для перевозок соответствующего вида груза. 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2.2.2. При согласии Заказчика Перевозчик обязуется произвести замену непригодных</w:t>
      </w:r>
      <w:r>
        <w:rPr>
          <w:rFonts w:ascii="Times New Roman" w:hAnsi="Times New Roman" w:cs="Times New Roman"/>
          <w:sz w:val="18"/>
          <w:szCs w:val="18"/>
        </w:rPr>
        <w:t xml:space="preserve"> для перевозки транспортных средств без выплат штрафных санкций.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2.2.3. В случае несвоевременной подачи транспортного средства, наступившей в следствии действия непредвидимых обстоятельств Перевозчик обязан, по возможности, проинформировать об этом Заказчи</w:t>
      </w:r>
      <w:r>
        <w:rPr>
          <w:rFonts w:ascii="Times New Roman" w:hAnsi="Times New Roman" w:cs="Times New Roman"/>
          <w:sz w:val="18"/>
          <w:szCs w:val="18"/>
        </w:rPr>
        <w:t>ка, а при невозможности подачи транспортного средства в силу вышеуказанных причин, предоставить его в другое, согласованное с Заказчиком время без дополнительной оплаты.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2.2.4. По заявке Заказчика организовать проведение работ по упаковке, маркировке, взве</w:t>
      </w:r>
      <w:r>
        <w:rPr>
          <w:rFonts w:ascii="Times New Roman" w:hAnsi="Times New Roman" w:cs="Times New Roman"/>
          <w:sz w:val="18"/>
          <w:szCs w:val="18"/>
        </w:rPr>
        <w:t xml:space="preserve">шиванию, хранению, пересчету, погрузки и выгрузки груза. 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2.2.5. Организовать оформление всех необходимых для осуществления доставки груза перевозочных документов (санитарный паспорт, разрешение на перевозку негабаритного, опасного груза и иных).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2.2.6. Вы</w:t>
      </w:r>
      <w:r>
        <w:rPr>
          <w:rFonts w:ascii="Times New Roman" w:hAnsi="Times New Roman" w:cs="Times New Roman"/>
          <w:sz w:val="18"/>
          <w:szCs w:val="18"/>
        </w:rPr>
        <w:t>ставлять Заказчику счета на оплату за перевозку груза.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2.2.7. При приеме груза для перевозки водитель транспортного средства предъявляет грузоотправителю документ, удостоверяющий личность..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2.2.8. Время подачи транспортного средства под погрузку </w:t>
      </w:r>
      <w:r>
        <w:rPr>
          <w:rFonts w:ascii="Times New Roman" w:hAnsi="Times New Roman" w:cs="Times New Roman"/>
          <w:sz w:val="18"/>
          <w:szCs w:val="18"/>
        </w:rPr>
        <w:t>исчисляется с момента предъявления водителем транспортного средства Заказчику документа, удостоверяющего личность, а время подачи транспортного средства под выгрузку – с момента предъявления водителем транспортного средства грузополучателю транспортной нак</w:t>
      </w:r>
      <w:r>
        <w:rPr>
          <w:rFonts w:ascii="Times New Roman" w:hAnsi="Times New Roman" w:cs="Times New Roman"/>
          <w:sz w:val="18"/>
          <w:szCs w:val="18"/>
        </w:rPr>
        <w:t>ладной в пункте выгрузки.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2.2.9. Перевозчик (водитель) по завершению погрузки  подписывает  транспортную накладную и в случае необходимости указывает в транспортной накладной свои замечания и оговорки  при приеме груза.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2.2.10. Перевозчик обязуется прибыть</w:t>
      </w:r>
      <w:r>
        <w:rPr>
          <w:rFonts w:ascii="Times New Roman" w:hAnsi="Times New Roman" w:cs="Times New Roman"/>
          <w:sz w:val="18"/>
          <w:szCs w:val="18"/>
        </w:rPr>
        <w:t xml:space="preserve"> в конечный пункт назначения в дату и ко времени, указанному в заявке Заказчика. При этом Перевозчик обязуется обеспечит доставку груза строго по адресу, указанному в  транспортной накладной. О задержки доставки груза перевозчик обязан проинформировать Зак</w:t>
      </w:r>
      <w:r>
        <w:rPr>
          <w:rFonts w:ascii="Times New Roman" w:hAnsi="Times New Roman" w:cs="Times New Roman"/>
          <w:sz w:val="18"/>
          <w:szCs w:val="18"/>
        </w:rPr>
        <w:t>азчика и Грузополучателя.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bCs/>
          <w:sz w:val="18"/>
          <w:szCs w:val="18"/>
        </w:rPr>
        <w:t>2.3. Права и обязанности Заказчика.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2.3.1. Заказчик обязан отметить в транспортной накладной время подачи транспортного средства в пункты погрузки, выгрузки и время отправления из них.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2.3.2. Заказчик обязуется в течение срока дей</w:t>
      </w:r>
      <w:r>
        <w:rPr>
          <w:rFonts w:ascii="Times New Roman" w:hAnsi="Times New Roman" w:cs="Times New Roman"/>
          <w:sz w:val="18"/>
          <w:szCs w:val="18"/>
        </w:rPr>
        <w:t>ствия настоящего договора предъявить перевозчику к отправке грузы по маршрутам, согласованным в заявках Заказчика и на условиях, указанных в настоящем договоре.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2.3.3. Заказчик обязан подготовить груз к перевозке таким образом, чтобы обеспечить безопасност</w:t>
      </w:r>
      <w:r>
        <w:rPr>
          <w:rFonts w:ascii="Times New Roman" w:hAnsi="Times New Roman" w:cs="Times New Roman"/>
          <w:sz w:val="18"/>
          <w:szCs w:val="18"/>
        </w:rPr>
        <w:t>ь его перевозки и сохранность груза, а также не допустить повреждение транспортного средства.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18"/>
          <w:szCs w:val="18"/>
        </w:rPr>
        <w:t xml:space="preserve">2.3.4. Заказчик обязан подготовить, упаковать и затарить  груз в соответствии со стандартами, техническими условиями  и нормативными  документами на груз, тару и </w:t>
      </w:r>
      <w:r>
        <w:rPr>
          <w:rFonts w:ascii="Times New Roman" w:hAnsi="Times New Roman" w:cs="Times New Roman"/>
          <w:bCs/>
          <w:sz w:val="18"/>
          <w:szCs w:val="18"/>
        </w:rPr>
        <w:t xml:space="preserve">упаковку.  </w:t>
      </w:r>
      <w:r>
        <w:rPr>
          <w:rFonts w:ascii="Times New Roman" w:hAnsi="Times New Roman" w:cs="Times New Roman"/>
          <w:sz w:val="18"/>
          <w:szCs w:val="18"/>
        </w:rPr>
        <w:t>При предъявлении для перевозки груза в таре или упаковке Заказчик обязан маркировать каждое грузовое место в соответствии с правилами перевозок грузов.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2.3.5. Груз считается не предъявленным для перевозки Заказчиком в следующих случаях: предъявл</w:t>
      </w:r>
      <w:r>
        <w:rPr>
          <w:rFonts w:ascii="Times New Roman" w:hAnsi="Times New Roman" w:cs="Times New Roman"/>
          <w:sz w:val="18"/>
          <w:szCs w:val="18"/>
        </w:rPr>
        <w:t>ение груза для перевозки с опозданием;  предъявление для перевозки груза, направляемого в иной пункт назначения, чем установлено договором перевозки груза;  предъявление для перевозки груза, не предусмотренного договором перевозки груза;  несоответствие со</w:t>
      </w:r>
      <w:r>
        <w:rPr>
          <w:rFonts w:ascii="Times New Roman" w:hAnsi="Times New Roman" w:cs="Times New Roman"/>
          <w:sz w:val="18"/>
          <w:szCs w:val="18"/>
        </w:rPr>
        <w:t>стояния предъявленного для перевозки груза требованиям, установленным правилами перевозок грузов, и неприведение груза грузоотправителем в соответствие с указанными требованиями в срок, установленный договором перевозки груза.</w:t>
      </w:r>
      <w:r>
        <w:br w:type="page"/>
      </w:r>
    </w:p>
    <w:p w:rsidR="00F25ECC" w:rsidRDefault="00F25ECC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2.3.6. Заказчик при предъяв</w:t>
      </w:r>
      <w:r>
        <w:rPr>
          <w:rFonts w:ascii="Times New Roman" w:hAnsi="Times New Roman" w:cs="Times New Roman"/>
          <w:sz w:val="18"/>
          <w:szCs w:val="18"/>
        </w:rPr>
        <w:t>лении груза для перевозки имеет право объявить его ценность. Прием для перевозки груза с объявленной ценностью осуществляется в порядке, установленном правилами перевозок грузов.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2.3.7. Приспособления, необходимые для погрузки, выгрузки и перевозки груза, </w:t>
      </w:r>
      <w:r>
        <w:rPr>
          <w:rFonts w:ascii="Times New Roman" w:hAnsi="Times New Roman" w:cs="Times New Roman"/>
          <w:sz w:val="18"/>
          <w:szCs w:val="18"/>
        </w:rPr>
        <w:t>должны предоставляться и устанавливаться на транспортном средстве Заказчиком и сниматься с транспортного средства Заказчиком.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2.3.8. Все принадлежащие Заказчику приспособления возвращаются Перевозчиком Заказчику в соответствии с его указанием в транспортно</w:t>
      </w:r>
      <w:r>
        <w:rPr>
          <w:rFonts w:ascii="Times New Roman" w:hAnsi="Times New Roman" w:cs="Times New Roman"/>
          <w:sz w:val="18"/>
          <w:szCs w:val="18"/>
        </w:rPr>
        <w:t>й накладной и за счет Заказчика, а при отсутствии такого указания выдаются Грузополучателю вместе с грузом в пункте назначения.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2.3.9. Заказчик по требованию Перевозчика обязан устранить нарушения установленного порядка погрузки груза в транспортное средст</w:t>
      </w:r>
      <w:r>
        <w:rPr>
          <w:rFonts w:ascii="Times New Roman" w:hAnsi="Times New Roman" w:cs="Times New Roman"/>
          <w:sz w:val="18"/>
          <w:szCs w:val="18"/>
        </w:rPr>
        <w:t>во, за исключением случая, если погрузка груза осуществляется Перевозчиком. В случае невыполнения  Заказчиком требований об устранении недостатков в погрузке груза Перевозчик вправе отказаться от осуществления перевозки.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2.3.10.Заказчик обязан обеспечить с</w:t>
      </w:r>
      <w:r>
        <w:rPr>
          <w:rFonts w:ascii="Times New Roman" w:hAnsi="Times New Roman" w:cs="Times New Roman"/>
          <w:sz w:val="18"/>
          <w:szCs w:val="18"/>
        </w:rPr>
        <w:t xml:space="preserve">воими силами загрузку автотранспорта, приняв меры по обеспечению невозможности перемещения грузов внутри грузового отсека автотранспорта.  Погрузка грузов в транспортное средство осуществляется таким образом, чтобы обеспечить безопасность перевозок грузов </w:t>
      </w:r>
      <w:r>
        <w:rPr>
          <w:rFonts w:ascii="Times New Roman" w:hAnsi="Times New Roman" w:cs="Times New Roman"/>
          <w:sz w:val="18"/>
          <w:szCs w:val="18"/>
        </w:rPr>
        <w:t>и их сохранность, а также не допустить повреждение транспортного средства.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2.3.11. Запрещается предоставлять Перевозчику  к перевозке опасные грузы (яды, едкие кислоты, взрывчатые, легковоспламеняющиеся, отравляющие, радиоактивные вещества, медикаменты, </w:t>
      </w:r>
      <w:r>
        <w:rPr>
          <w:rFonts w:ascii="Times New Roman" w:hAnsi="Times New Roman" w:cs="Times New Roman"/>
          <w:sz w:val="18"/>
          <w:szCs w:val="18"/>
        </w:rPr>
        <w:t>содержащие наркотические и инфекционные вещества), кроме случаев, когда Заказчиком заранее оговорена отправка опасного груза.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2.3.12. Заказчик обязуется обеспечивать Перевозчика специальными инструкциями по перевалке, хранению и перевозке отдельных видов г</w:t>
      </w:r>
      <w:r>
        <w:rPr>
          <w:rFonts w:ascii="Times New Roman" w:hAnsi="Times New Roman" w:cs="Times New Roman"/>
          <w:sz w:val="18"/>
          <w:szCs w:val="18"/>
        </w:rPr>
        <w:t>рузов, требующих особых условий перевозки.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2.3.13. При подаче транспортного средства под выгрузку Заказчик отмечает в транспортной накладной в присутствии Перевозчика (водителя) фактические дату и время подачи транспортного средства под выгрузку, а также с</w:t>
      </w:r>
      <w:r>
        <w:rPr>
          <w:rFonts w:ascii="Times New Roman" w:hAnsi="Times New Roman" w:cs="Times New Roman"/>
          <w:sz w:val="18"/>
          <w:szCs w:val="18"/>
        </w:rPr>
        <w:t>остояние груза, тары, упаковки, маркировки и опломбирования, массу груза и количество грузовых мест.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2.3.14. Заказчик обязуется оплатить Перевозчику  стоимость услуг по перевозке груза и вознаграждение в размере и порядке, установленными настоящим договоро</w:t>
      </w:r>
      <w:r>
        <w:rPr>
          <w:rFonts w:ascii="Times New Roman" w:hAnsi="Times New Roman" w:cs="Times New Roman"/>
          <w:sz w:val="18"/>
          <w:szCs w:val="18"/>
        </w:rPr>
        <w:t>м.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2.3.15. Предоставить Перевозчику необходимую информацию для заключения договора. (Приложение № 2).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2.3.16. Заказчик несет ответственность за достоверность сведений указанных им в заявке и транспортной накладной.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2.3.17. Заказчик при получении груза обяз</w:t>
      </w:r>
      <w:r>
        <w:rPr>
          <w:rFonts w:ascii="Times New Roman" w:hAnsi="Times New Roman" w:cs="Times New Roman"/>
          <w:sz w:val="18"/>
          <w:szCs w:val="18"/>
        </w:rPr>
        <w:t xml:space="preserve">ан подписать отчет по перевозке. </w:t>
      </w:r>
    </w:p>
    <w:p w:rsidR="00F25ECC" w:rsidRDefault="00F25ECC">
      <w:pPr>
        <w:pStyle w:val="ab"/>
        <w:tabs>
          <w:tab w:val="left" w:pos="90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 СТОИМОСТЬ УСЛУГ И ПОРЯДОК РАСЧЕТОВ</w:t>
      </w:r>
    </w:p>
    <w:p w:rsidR="00F25ECC" w:rsidRDefault="00F25ECC">
      <w:pPr>
        <w:pStyle w:val="ab"/>
        <w:tabs>
          <w:tab w:val="left" w:pos="90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 За выполнение  обязательств,  предусмотренных  настоящим Договором  Заказчик оплачивает Перевозчику согласованную стоимость оказанных услуг, размер которой определяется в каждом</w:t>
      </w:r>
      <w:r>
        <w:rPr>
          <w:rFonts w:ascii="Times New Roman" w:hAnsi="Times New Roman" w:cs="Times New Roman"/>
          <w:sz w:val="18"/>
          <w:szCs w:val="18"/>
        </w:rPr>
        <w:t xml:space="preserve"> конкретном случае в зависимости от характеристик груза в соответствии с Заявкой Заказчика.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 Стоимость   оказанных   услуг Перевозчиком по договору указываются в заявке (Приложение № 1). Расчет между Сторонами производится в форме наличной оплаты. 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</w:t>
      </w:r>
      <w:r>
        <w:rPr>
          <w:rFonts w:ascii="Times New Roman" w:hAnsi="Times New Roman" w:cs="Times New Roman"/>
          <w:sz w:val="18"/>
          <w:szCs w:val="18"/>
        </w:rPr>
        <w:t>. По завершению работ Стороны подписывают Акт о выполнении работ по Договору.</w:t>
      </w:r>
    </w:p>
    <w:p w:rsidR="00F25ECC" w:rsidRDefault="003155F8">
      <w:pPr>
        <w:pStyle w:val="ab"/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3.4. Заказчик производит предоплату в размере 100 % от общей стоимости услуг согласованной Сторонами в соответствующей заявке, в течение 3 (трёх) банковских дней с момента соглас</w:t>
      </w:r>
      <w:r>
        <w:rPr>
          <w:rFonts w:ascii="Times New Roman" w:hAnsi="Times New Roman" w:cs="Times New Roman"/>
          <w:sz w:val="18"/>
          <w:szCs w:val="18"/>
        </w:rPr>
        <w:t>ования заявки и выставления счета на предоплату, оставшиеся 0 % от стоимости услуг согласованной Сторонами соответствующей заявке Заказчик оплачивает в течение 3-х рабочих дней с момента выполнения работ и предоставления акта.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3.5. Заказчик имеет право пер</w:t>
      </w:r>
      <w:r>
        <w:rPr>
          <w:rFonts w:ascii="Times New Roman" w:hAnsi="Times New Roman" w:cs="Times New Roman"/>
          <w:sz w:val="18"/>
          <w:szCs w:val="18"/>
        </w:rPr>
        <w:t>ечислить на расчетный счет Перевозчика предоплату в счет будущих перевозок.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3.6. В случае повышения тарифов и цен на услуги других организаций, задействованных в транспортном процессе, компенсировать документально подтвержденную  разницу Перевозчику в тече</w:t>
      </w:r>
      <w:r>
        <w:rPr>
          <w:rFonts w:ascii="Times New Roman" w:hAnsi="Times New Roman" w:cs="Times New Roman"/>
          <w:sz w:val="18"/>
          <w:szCs w:val="18"/>
        </w:rPr>
        <w:t>нии 3-х банковских дней  с момента получения от Перевозчика дополнительного счета на доплату.</w:t>
      </w:r>
    </w:p>
    <w:p w:rsidR="00F25ECC" w:rsidRDefault="003155F8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3.7. Перевозчик вправе предоставить Заказчику скидку на услуги по перевозке груза в размере и на условиях, оговоренных сторонами. В случае предоставления ценовых </w:t>
      </w:r>
      <w:r>
        <w:rPr>
          <w:rFonts w:ascii="Times New Roman" w:hAnsi="Times New Roman" w:cs="Times New Roman"/>
          <w:sz w:val="18"/>
          <w:szCs w:val="18"/>
        </w:rPr>
        <w:t>скидок стоимость оказываемых услуг по перевозке грузов определяется согласно выставленным актам выполненных работ подписанных обеими Сторонами.</w:t>
      </w:r>
    </w:p>
    <w:p w:rsidR="00F25ECC" w:rsidRDefault="00F25ECC">
      <w:pPr>
        <w:pStyle w:val="ab"/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 ОТВЕТСТВЕННОСТЬ СТОРОН</w:t>
      </w:r>
    </w:p>
    <w:p w:rsidR="00F25ECC" w:rsidRDefault="00F25ECC">
      <w:pPr>
        <w:pStyle w:val="ab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18"/>
          <w:szCs w:val="18"/>
        </w:rPr>
      </w:pP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  Заказчик и Перевозчик несут ответственность за ненадлежащее исполнение или </w:t>
      </w:r>
      <w:r>
        <w:rPr>
          <w:rFonts w:ascii="Times New Roman" w:hAnsi="Times New Roman" w:cs="Times New Roman"/>
          <w:sz w:val="18"/>
          <w:szCs w:val="18"/>
        </w:rPr>
        <w:t>неисполнение обязательств, принятых на себя по настоящему договору, в соответствии с действующим законодательством РФ.</w:t>
      </w: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4.2.  Перевозчик несет </w:t>
      </w:r>
      <w:hyperlink r:id="rId8">
        <w:r>
          <w:rPr>
            <w:rStyle w:val="InternetLink"/>
            <w:rFonts w:ascii="Times New Roman" w:hAnsi="Times New Roman"/>
            <w:sz w:val="18"/>
            <w:szCs w:val="18"/>
          </w:rPr>
          <w:t>ответственность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за сохранность груза с момента принятия его для перевозки и до момента выдачи Грузополучателю или управомоче</w:t>
      </w:r>
      <w:r>
        <w:rPr>
          <w:rFonts w:ascii="Times New Roman" w:hAnsi="Times New Roman" w:cs="Times New Roman"/>
          <w:sz w:val="18"/>
          <w:szCs w:val="18"/>
        </w:rPr>
        <w:t>нному им лицу, если не докажет, что утрата, недостача или повреждение (порча) груза произошли вследствие обстоятельств, которые Перевозчик не мог предотвратить или устранить по не зависящим от него причинам.</w:t>
      </w:r>
    </w:p>
    <w:p w:rsidR="00F25ECC" w:rsidRDefault="003155F8">
      <w:pPr>
        <w:pStyle w:val="ab"/>
        <w:tabs>
          <w:tab w:val="left" w:pos="900"/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4.3. Заказчик несет полную ответственность за до</w:t>
      </w:r>
      <w:r>
        <w:rPr>
          <w:rFonts w:ascii="Times New Roman" w:hAnsi="Times New Roman" w:cs="Times New Roman"/>
          <w:sz w:val="18"/>
          <w:szCs w:val="18"/>
        </w:rPr>
        <w:t>стоверность сведений, указанных документации предоставляемой Перевозчику для выполнения Перевозки.</w:t>
      </w:r>
    </w:p>
    <w:p w:rsidR="00F25ECC" w:rsidRDefault="003155F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 В случае просрочки оплаты стоимости услуг Перевозчика последний вправе потребовать, а Заказчик обязуется уплатить Перевозчику неустойку в размере 0,1% от</w:t>
      </w:r>
      <w:r>
        <w:rPr>
          <w:rFonts w:ascii="Times New Roman" w:hAnsi="Times New Roman" w:cs="Times New Roman"/>
          <w:sz w:val="18"/>
          <w:szCs w:val="18"/>
        </w:rPr>
        <w:t xml:space="preserve"> суммы, подлежащей оплате, за каждый  день просрочки. Вышеуказанная неустойка выплачивается в рублях на дату платежа в течение 10 банковских дней с даты получения письменного требования Перевозчика с приложением подтверждающих просрочку документов.</w:t>
      </w:r>
    </w:p>
    <w:p w:rsidR="00F25ECC" w:rsidRDefault="003155F8">
      <w:pPr>
        <w:tabs>
          <w:tab w:val="left" w:pos="90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4.5. За</w:t>
      </w:r>
      <w:r>
        <w:rPr>
          <w:rFonts w:ascii="Times New Roman" w:hAnsi="Times New Roman" w:cs="Times New Roman"/>
          <w:sz w:val="18"/>
          <w:szCs w:val="18"/>
        </w:rPr>
        <w:t xml:space="preserve"> непредъявление для перевозки груза, предусмотренного договором перевозки груза, Заказчик уплачивает Перевозчику штраф в размере 20 % (двадцати процентов) платы, установленной за перевозку груза, если иное не установлено договором перевозки груза. Перевозч</w:t>
      </w:r>
      <w:r>
        <w:rPr>
          <w:rFonts w:ascii="Times New Roman" w:hAnsi="Times New Roman" w:cs="Times New Roman"/>
          <w:sz w:val="18"/>
          <w:szCs w:val="18"/>
        </w:rPr>
        <w:t xml:space="preserve">ик также вправе потребовать от Заказчика возмещения причиненных ему убытков в </w:t>
      </w:r>
      <w:hyperlink r:id="rId9">
        <w:r>
          <w:rPr>
            <w:rStyle w:val="InternetLink"/>
            <w:rFonts w:ascii="Times New Roman" w:hAnsi="Times New Roman"/>
            <w:sz w:val="18"/>
            <w:szCs w:val="18"/>
          </w:rPr>
          <w:t>порядке</w:t>
        </w:r>
      </w:hyperlink>
      <w:r>
        <w:rPr>
          <w:rFonts w:ascii="Times New Roman" w:hAnsi="Times New Roman" w:cs="Times New Roman"/>
          <w:sz w:val="18"/>
          <w:szCs w:val="18"/>
        </w:rPr>
        <w:t>, установленном законодательством Рос</w:t>
      </w:r>
      <w:r>
        <w:rPr>
          <w:rFonts w:ascii="Times New Roman" w:hAnsi="Times New Roman" w:cs="Times New Roman"/>
          <w:sz w:val="18"/>
          <w:szCs w:val="18"/>
        </w:rPr>
        <w:t>сийской Федерации.</w:t>
      </w:r>
    </w:p>
    <w:p w:rsidR="00F25ECC" w:rsidRDefault="0031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4.6.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груза, в том числе о его массе, габаритах, состоянии и степени опасности, с Заказч</w:t>
      </w:r>
      <w:r>
        <w:rPr>
          <w:rFonts w:ascii="Times New Roman" w:hAnsi="Times New Roman" w:cs="Times New Roman"/>
          <w:sz w:val="18"/>
          <w:szCs w:val="18"/>
        </w:rPr>
        <w:t>ика взыскивается штраф в размере 20 % (двадцати процентов) провозной платы. Уплата штрафа не освобождает Заказчика от возмещения ущерба, причиненного перевозчику такими нарушениями.</w:t>
      </w:r>
    </w:p>
    <w:p w:rsidR="00F25ECC" w:rsidRDefault="0031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4.7. За задержку (простой) транспортных средств, поданных под погрузку, вы</w:t>
      </w:r>
      <w:r>
        <w:rPr>
          <w:rFonts w:ascii="Times New Roman" w:hAnsi="Times New Roman" w:cs="Times New Roman"/>
          <w:sz w:val="18"/>
          <w:szCs w:val="18"/>
        </w:rPr>
        <w:t>грузку, соответственно Заказчик, Грузополучатель уплачивают за каждый полный час задержки (простоя) штраф в размере: 5 % (пяти процентов) провозной платы при перевозке в городском или пригородном сообщении; 1 % (одного процента) среднесуточной провозной пл</w:t>
      </w:r>
      <w:r>
        <w:rPr>
          <w:rFonts w:ascii="Times New Roman" w:hAnsi="Times New Roman" w:cs="Times New Roman"/>
          <w:sz w:val="18"/>
          <w:szCs w:val="18"/>
        </w:rPr>
        <w:t>аты при перевозке в междугородном сообщении, определенной в соответствии с установленным договором сроком выполнения соответствующей перевозки.</w:t>
      </w:r>
    </w:p>
    <w:p w:rsidR="00F25ECC" w:rsidRDefault="0031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4.8. При задержке (простое) специализированных транспортных средств размер штрафа, указанного в п.6.9 договора, </w:t>
      </w:r>
      <w:r>
        <w:rPr>
          <w:rFonts w:ascii="Times New Roman" w:hAnsi="Times New Roman" w:cs="Times New Roman"/>
          <w:sz w:val="18"/>
          <w:szCs w:val="18"/>
        </w:rPr>
        <w:t>увеличивается в два раза. Перечень специализированных транспортных средств определяется правилами перевозок грузов.</w:t>
      </w:r>
    </w:p>
    <w:p w:rsidR="00F25ECC" w:rsidRDefault="0031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4.9. Штраф за задержку (простой) транспортных средств взыскивается независимо от штрафа за непредъявление для перевозок грузов, предусмотрен</w:t>
      </w:r>
      <w:r>
        <w:rPr>
          <w:rFonts w:ascii="Times New Roman" w:hAnsi="Times New Roman" w:cs="Times New Roman"/>
          <w:sz w:val="18"/>
          <w:szCs w:val="18"/>
        </w:rPr>
        <w:t>ных договорами перевозок грузов. Основанием для начисления штрафа за задержку (простой) транспортных средств служат отметки в транспортных накладных о времени прибытия и убытия транспортных средств.</w:t>
      </w:r>
    </w:p>
    <w:p w:rsidR="00F25ECC" w:rsidRDefault="003155F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4.10. Заказчик несет полную ответственность за сведения о</w:t>
      </w:r>
      <w:r>
        <w:rPr>
          <w:rFonts w:ascii="Times New Roman" w:hAnsi="Times New Roman" w:cs="Times New Roman"/>
          <w:sz w:val="18"/>
          <w:szCs w:val="18"/>
        </w:rPr>
        <w:t>б адресатах фактических Грузополучателей.</w:t>
      </w:r>
    </w:p>
    <w:p w:rsidR="00F25ECC" w:rsidRDefault="0031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4.11. Заказчик возмещает Перевозчику расходы по перевозке партии груза по маршруту  с неверно указанным адресом.</w:t>
      </w:r>
    </w:p>
    <w:p w:rsidR="00F25ECC" w:rsidRDefault="0031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4.12. В случае обнаружения представителями Перевозчика, Службами безопасности перевозчика, сотрудника</w:t>
      </w:r>
      <w:r>
        <w:rPr>
          <w:rFonts w:ascii="Times New Roman" w:hAnsi="Times New Roman" w:cs="Times New Roman"/>
          <w:sz w:val="18"/>
          <w:szCs w:val="18"/>
        </w:rPr>
        <w:t>ми внутренних дел несоответствия  груза оформленной на него накладной или возникновения обоснованных подозрений  о наличии в нем предметов, запрещенных к перевозке, всю полноту ответственности за это несет Заказчик.</w:t>
      </w:r>
    </w:p>
    <w:p w:rsidR="00F25ECC" w:rsidRDefault="00315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4.13. Перевозчик не несет ответственност</w:t>
      </w:r>
      <w:r>
        <w:rPr>
          <w:rFonts w:ascii="Times New Roman" w:hAnsi="Times New Roman" w:cs="Times New Roman"/>
          <w:sz w:val="18"/>
          <w:szCs w:val="18"/>
        </w:rPr>
        <w:t>и за внутритарную недостачу содержимого грузовых мест, принятых (переданных) в исправной таре.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F25ECC" w:rsidRDefault="0031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4.14. Перевозчик не несет ответственности за недостачу груза не превышающую норму естественной убыли и значение предельного расхождения в результате определения</w:t>
      </w:r>
      <w:r>
        <w:rPr>
          <w:rFonts w:ascii="Times New Roman" w:hAnsi="Times New Roman" w:cs="Times New Roman"/>
          <w:sz w:val="18"/>
          <w:szCs w:val="18"/>
        </w:rPr>
        <w:t xml:space="preserve"> массы нетто груза.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F25ECC" w:rsidRDefault="0031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4.15.  Перевозчик не несет ответственности за утрату, повреждение, ухудшение качества, недостачу груза, произошедшую в результате предоставления Заказчиком недостоверных, неточных, неполных сведений, относящихся к исполнению Перевозчик</w:t>
      </w:r>
      <w:r>
        <w:rPr>
          <w:rFonts w:ascii="Times New Roman" w:hAnsi="Times New Roman" w:cs="Times New Roman"/>
          <w:sz w:val="18"/>
          <w:szCs w:val="18"/>
        </w:rPr>
        <w:t xml:space="preserve">ом обязательств по настоящему  Договору.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F25ECC" w:rsidRDefault="0031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4.16. Перевозчик не несет ответственности за  ухудшение качества груза, вследствие предъявления к перевозке некачественного груза, в случае соблюдения Перевозчиком заявленных условий перевозки.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F25ECC" w:rsidRDefault="0031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4.17. Перевозчик </w:t>
      </w:r>
      <w:r>
        <w:rPr>
          <w:rFonts w:ascii="Times New Roman" w:hAnsi="Times New Roman" w:cs="Times New Roman"/>
          <w:sz w:val="18"/>
          <w:szCs w:val="18"/>
        </w:rPr>
        <w:t>не несет ответственность за утрату, повреждение, ухудшение качества продовольственных и скоропортящихся грузов перевозка которых осуществлялась под ответственность отправителя, если они были доставлены в срок.</w:t>
      </w:r>
      <w:r>
        <w:rPr>
          <w:rFonts w:ascii="Times New Roman" w:hAnsi="Times New Roman" w:cs="Times New Roman"/>
          <w:sz w:val="18"/>
          <w:szCs w:val="18"/>
        </w:rPr>
        <w:tab/>
        <w:t>4.18. Перевозчик не несет ответственности за у</w:t>
      </w:r>
      <w:r>
        <w:rPr>
          <w:rFonts w:ascii="Times New Roman" w:hAnsi="Times New Roman" w:cs="Times New Roman"/>
          <w:sz w:val="18"/>
          <w:szCs w:val="18"/>
        </w:rPr>
        <w:t>худшение качества грузов, произошедшее в период перевозки  в силу естественных причин (окончания срока годности груза и пр.).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F25ECC" w:rsidRDefault="003155F8">
      <w:pPr>
        <w:tabs>
          <w:tab w:val="left" w:pos="-426"/>
          <w:tab w:val="left" w:pos="-284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4.19. Перевозчик не несет ответственности за  задержку отправки, принадлежащих Заказчику грузов, если задержка связана с действия</w:t>
      </w:r>
      <w:r>
        <w:rPr>
          <w:rFonts w:ascii="Times New Roman" w:hAnsi="Times New Roman" w:cs="Times New Roman"/>
          <w:sz w:val="18"/>
          <w:szCs w:val="18"/>
        </w:rPr>
        <w:t>ми правоохранительных и иных государственных органов, которые не были вызваны нарушением со стороны Перевозчика  действующего законодательства.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F25ECC" w:rsidRDefault="003155F8">
      <w:pPr>
        <w:tabs>
          <w:tab w:val="left" w:pos="-426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4.20. Перевозчик не несет ответственности  за убытки, понесенные Заказчиком в случае недостатков тары (упаковки</w:t>
      </w:r>
      <w:r>
        <w:rPr>
          <w:rFonts w:ascii="Times New Roman" w:hAnsi="Times New Roman" w:cs="Times New Roman"/>
          <w:sz w:val="18"/>
          <w:szCs w:val="18"/>
        </w:rPr>
        <w:t>) груза, которые не могли быть замечены при наружном осмотре во время приема груза к перевозке.</w:t>
      </w:r>
    </w:p>
    <w:p w:rsidR="00F25ECC" w:rsidRDefault="003155F8">
      <w:pPr>
        <w:tabs>
          <w:tab w:val="left" w:pos="-426"/>
          <w:tab w:val="left" w:pos="72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4.21. Перевозчик не несет ответственности за ущерб, нанесенный грузу, в случае отказа Заказчика от осуществления дополнительной упаковки груза, необходимой для </w:t>
      </w:r>
      <w:r>
        <w:rPr>
          <w:rFonts w:ascii="Times New Roman" w:hAnsi="Times New Roman" w:cs="Times New Roman"/>
          <w:sz w:val="18"/>
          <w:szCs w:val="18"/>
        </w:rPr>
        <w:t>перевозки.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F25ECC" w:rsidRDefault="00F25EC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5ECC" w:rsidRDefault="00315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5. ПРЕТЕНЗИИ. ПОРЯДОК РАССМОТРЕНИЯ СПОРОВ</w:t>
      </w:r>
    </w:p>
    <w:p w:rsidR="00F25ECC" w:rsidRDefault="00F25E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25ECC" w:rsidRDefault="003155F8">
      <w:pPr>
        <w:pStyle w:val="ab"/>
        <w:tabs>
          <w:tab w:val="left" w:pos="72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5.1. Обстоятельства, являющиеся основанием для возникновения ответственности Перевозчика, Заказчика, грузополучателей, при перевозках грузов или предоставлении транспортных средств для перевозок груз</w:t>
      </w:r>
      <w:r>
        <w:rPr>
          <w:rFonts w:ascii="Times New Roman" w:hAnsi="Times New Roman" w:cs="Times New Roman"/>
          <w:sz w:val="18"/>
          <w:szCs w:val="18"/>
        </w:rPr>
        <w:t>ов, удостоверяются актами или отметками в транспортных накладных, фото и видео отчетами.</w:t>
      </w:r>
    </w:p>
    <w:p w:rsidR="00F25ECC" w:rsidRDefault="003155F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5.2. Акт (Приложение № 3) составляется в присутствии обеих сторон договора в день обнаружения обстоятельств, подлежащих оформлению актом. При невозможности составить а</w:t>
      </w:r>
      <w:r>
        <w:rPr>
          <w:rFonts w:ascii="Times New Roman" w:hAnsi="Times New Roman" w:cs="Times New Roman"/>
          <w:sz w:val="18"/>
          <w:szCs w:val="18"/>
        </w:rPr>
        <w:t>кт в указанный срок он составляется в течение следующих суток. Акт об утрате, недостаче или порче груза, составленный в отсутствии одной из сторон, не может являться основанием для выставления претензии и к рассмотрению не принимается.  Акт должен содержат</w:t>
      </w:r>
      <w:r>
        <w:rPr>
          <w:rFonts w:ascii="Times New Roman" w:hAnsi="Times New Roman" w:cs="Times New Roman"/>
          <w:sz w:val="18"/>
          <w:szCs w:val="18"/>
        </w:rPr>
        <w:t xml:space="preserve">ь дату, место составления, точное и подробное описание состояния груза и тех обстоятельств, при которых обнаружена несохранность груза, точное количество поврежденного и утраченного груза. Ф.И.О. представителей сторон, составляющих акт.     </w:t>
      </w:r>
    </w:p>
    <w:p w:rsidR="00F25ECC" w:rsidRDefault="0031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5.3. В случае </w:t>
      </w:r>
      <w:r>
        <w:rPr>
          <w:rFonts w:ascii="Times New Roman" w:hAnsi="Times New Roman" w:cs="Times New Roman"/>
          <w:sz w:val="18"/>
          <w:szCs w:val="18"/>
        </w:rPr>
        <w:t>утраты или недостачи груза, повреждения (порчи) груза к акту прилагаются результаты проведения экспертизы для определения размера фактических недостачи и повреждения (порчи) груза, при этом указанный акт должен быть составлен в присутствии водителя.</w:t>
      </w:r>
    </w:p>
    <w:p w:rsidR="00F25ECC" w:rsidRDefault="003155F8">
      <w:pPr>
        <w:pStyle w:val="ab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5.4.  </w:t>
      </w:r>
      <w:r>
        <w:rPr>
          <w:rFonts w:ascii="Times New Roman" w:hAnsi="Times New Roman" w:cs="Times New Roman"/>
          <w:sz w:val="18"/>
          <w:szCs w:val="18"/>
        </w:rPr>
        <w:t>В случае отказа от подписи лица, участвующего в составлении акта, в акте указывается причина отказа.</w:t>
      </w:r>
    </w:p>
    <w:p w:rsidR="00F25ECC" w:rsidRDefault="003155F8">
      <w:pPr>
        <w:pStyle w:val="ab"/>
        <w:tabs>
          <w:tab w:val="left" w:pos="72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5.5. Акт составляется в количестве экземпляров, соответствующем числу участвующих в его составлении лиц, но не менее чем в 3 экземплярах. Исправления в сос</w:t>
      </w:r>
      <w:r>
        <w:rPr>
          <w:rFonts w:ascii="Times New Roman" w:hAnsi="Times New Roman" w:cs="Times New Roman"/>
          <w:sz w:val="18"/>
          <w:szCs w:val="18"/>
        </w:rPr>
        <w:t>тавленном акте не допускаются.</w:t>
      </w:r>
    </w:p>
    <w:p w:rsidR="00F25ECC" w:rsidRDefault="003155F8">
      <w:pPr>
        <w:pStyle w:val="ab"/>
        <w:tabs>
          <w:tab w:val="left" w:pos="72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5.6. В транспортной накладной должна быть сделана отметка о составлении акта, содержащая краткое описание обстоятельств, послуживших основанием для ее проставления, и размер штрафа.</w:t>
      </w:r>
    </w:p>
    <w:p w:rsidR="00F25ECC" w:rsidRDefault="003155F8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5.7. До предъявления к Перевозчику иска, </w:t>
      </w:r>
      <w:r>
        <w:rPr>
          <w:rFonts w:ascii="Times New Roman" w:hAnsi="Times New Roman" w:cs="Times New Roman"/>
          <w:sz w:val="18"/>
          <w:szCs w:val="18"/>
        </w:rPr>
        <w:t>вытекающего из договора перевозки грузов, к нему в обязательном порядке предъявляются претензия.</w:t>
      </w:r>
    </w:p>
    <w:p w:rsidR="00F25ECC" w:rsidRDefault="003155F8">
      <w:pPr>
        <w:pStyle w:val="ab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5.8. Право на предъявление к Перевозчику, претензий в досудебном порядке имеют лица, заключившие договор  перевозки, Грузополучатели, а также страховщики, </w:t>
      </w:r>
      <w:r>
        <w:rPr>
          <w:rFonts w:ascii="Times New Roman" w:hAnsi="Times New Roman" w:cs="Times New Roman"/>
          <w:sz w:val="18"/>
          <w:szCs w:val="18"/>
        </w:rPr>
        <w:t>выплатившие страховое возмещение в связи с ненадлежащим исполнением Перевозчиком, своих обязательств по перевозкам грузов, предоставлению транспортных средств для перевозок грузов.</w:t>
      </w:r>
    </w:p>
    <w:p w:rsidR="00F25ECC" w:rsidRDefault="003155F8">
      <w:pPr>
        <w:pStyle w:val="ab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5.9.  Претензии к Перевозчику, могут быть предъявлены в течение срока исков</w:t>
      </w:r>
      <w:r>
        <w:rPr>
          <w:rFonts w:ascii="Times New Roman" w:hAnsi="Times New Roman" w:cs="Times New Roman"/>
          <w:sz w:val="18"/>
          <w:szCs w:val="18"/>
        </w:rPr>
        <w:t>ой давности.</w:t>
      </w:r>
    </w:p>
    <w:p w:rsidR="00F25ECC" w:rsidRDefault="003155F8">
      <w:pPr>
        <w:pStyle w:val="ab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5.10.Перевозчик обязаны рассмотреть предъявленную им претензию и о результатах ее рассмотрения уведомить в письменной форме Заявителя в течение тридцати дней со дня получения соответствующей претензии.</w:t>
      </w:r>
    </w:p>
    <w:p w:rsidR="00F25ECC" w:rsidRDefault="003155F8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5.11.При частичном удовлетворении или отк</w:t>
      </w:r>
      <w:r>
        <w:rPr>
          <w:rFonts w:ascii="Times New Roman" w:hAnsi="Times New Roman" w:cs="Times New Roman"/>
          <w:sz w:val="18"/>
          <w:szCs w:val="18"/>
        </w:rPr>
        <w:t>лонении Перевозчиком претензии Заявителя в уведомлении должно быть указано основание принятия ими такого решения. В этом случае представленные вместе с претензией документы возвращаются Заявителю.</w:t>
      </w:r>
    </w:p>
    <w:p w:rsidR="00F25ECC" w:rsidRDefault="003155F8">
      <w:pPr>
        <w:pStyle w:val="ab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5.12.При недостижения соглашения в претензионном порядке с</w:t>
      </w:r>
      <w:r>
        <w:rPr>
          <w:rFonts w:ascii="Times New Roman" w:hAnsi="Times New Roman" w:cs="Times New Roman"/>
          <w:sz w:val="18"/>
          <w:szCs w:val="18"/>
        </w:rPr>
        <w:t>поры между сторонами  подлежат рассмотрению в Арбитражном суде по месту нахождения ответчика.</w:t>
      </w:r>
    </w:p>
    <w:p w:rsidR="00F25ECC" w:rsidRDefault="00F25ECC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5ECC" w:rsidRDefault="00F25ECC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5ECC" w:rsidRDefault="00F25ECC">
      <w:pPr>
        <w:pStyle w:val="ab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5ECC" w:rsidRDefault="003155F8">
      <w:pPr>
        <w:pStyle w:val="af"/>
        <w:ind w:firstLine="85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6. КОНФИДЕНЦИАЛЬНОСТЬ </w:t>
      </w:r>
    </w:p>
    <w:p w:rsidR="00F25ECC" w:rsidRDefault="00F25ECC">
      <w:pPr>
        <w:pStyle w:val="af"/>
        <w:ind w:firstLine="851"/>
        <w:jc w:val="center"/>
        <w:rPr>
          <w:b/>
          <w:sz w:val="18"/>
          <w:szCs w:val="18"/>
        </w:rPr>
      </w:pPr>
    </w:p>
    <w:p w:rsidR="00F25ECC" w:rsidRDefault="003155F8">
      <w:pPr>
        <w:pStyle w:val="af"/>
        <w:ind w:firstLine="709"/>
        <w:jc w:val="both"/>
        <w:rPr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6.1. Содержание настоящего договора является конфиденциальным и не под</w:t>
      </w:r>
      <w:r>
        <w:rPr>
          <w:color w:val="000000"/>
          <w:spacing w:val="1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>лежит разглашению третьим лицам без согласия сторон.</w:t>
      </w:r>
    </w:p>
    <w:p w:rsidR="00F25ECC" w:rsidRDefault="003155F8">
      <w:pPr>
        <w:shd w:val="clear" w:color="auto" w:fill="FFFFFF"/>
        <w:tabs>
          <w:tab w:val="left" w:pos="710"/>
        </w:tabs>
        <w:spacing w:line="250" w:lineRule="exact"/>
        <w:ind w:firstLine="709"/>
        <w:jc w:val="both"/>
      </w:pP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>6.2. Обязат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ельства конфиденциальности продолжают действовать в течение 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1 года после истечения срока действия настоящего Договора.</w:t>
      </w:r>
    </w:p>
    <w:p w:rsidR="00F25ECC" w:rsidRDefault="003155F8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  ОСНОВАНИЕ ОСВОБОЖДЕНИЯ ОТ ОТВЕТСТВЕННОСТИ</w:t>
      </w:r>
    </w:p>
    <w:p w:rsidR="00F25ECC" w:rsidRDefault="00F25ECC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25ECC" w:rsidRDefault="003155F8">
      <w:pPr>
        <w:tabs>
          <w:tab w:val="left" w:pos="72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7.1. Перевозчик, Заказчик, Грузополучатель, освобождаются от ответственности, </w:t>
      </w:r>
      <w:r>
        <w:rPr>
          <w:rFonts w:ascii="Times New Roman" w:hAnsi="Times New Roman" w:cs="Times New Roman"/>
          <w:sz w:val="18"/>
          <w:szCs w:val="18"/>
        </w:rPr>
        <w:t>предусмотренной настоящим договором если неисполнение ими своих обязательств произошло вследствие:</w:t>
      </w:r>
    </w:p>
    <w:p w:rsidR="00F25ECC" w:rsidRDefault="003155F8">
      <w:pPr>
        <w:pStyle w:val="ab"/>
        <w:numPr>
          <w:ilvl w:val="0"/>
          <w:numId w:val="2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непреодолимой силы;</w:t>
      </w:r>
    </w:p>
    <w:p w:rsidR="00F25ECC" w:rsidRDefault="003155F8">
      <w:pPr>
        <w:pStyle w:val="ab"/>
        <w:numPr>
          <w:ilvl w:val="0"/>
          <w:numId w:val="2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временных ограничения или запрета движения транспортных средств по автомобильным дорогам, введенных в порядке, установленном законодател</w:t>
      </w:r>
      <w:r>
        <w:rPr>
          <w:rFonts w:ascii="Times New Roman" w:hAnsi="Times New Roman" w:cs="Times New Roman"/>
          <w:sz w:val="18"/>
          <w:szCs w:val="18"/>
        </w:rPr>
        <w:t>ьством Российской Федерации, по не зависящим от Перевозчика, Заказчика, Грузополучателя, причинам;</w:t>
      </w:r>
    </w:p>
    <w:p w:rsidR="00F25ECC" w:rsidRDefault="003155F8">
      <w:pPr>
        <w:pStyle w:val="ab"/>
        <w:numPr>
          <w:ilvl w:val="0"/>
          <w:numId w:val="2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иных не зависящих от Перевозчика, Заказчика, Грузополучателя, причин.</w:t>
      </w:r>
    </w:p>
    <w:p w:rsidR="00F25ECC" w:rsidRDefault="00F25ECC">
      <w:pPr>
        <w:pStyle w:val="ab"/>
        <w:tabs>
          <w:tab w:val="left" w:pos="90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25ECC" w:rsidRDefault="003155F8">
      <w:pPr>
        <w:pStyle w:val="ab"/>
        <w:tabs>
          <w:tab w:val="left" w:pos="90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 ЗАКЛЮЧИТЕЛЬНЫЕ ПОЛОЖЕНИЯ</w:t>
      </w:r>
    </w:p>
    <w:p w:rsidR="00F25ECC" w:rsidRDefault="00F25ECC">
      <w:pPr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18"/>
          <w:szCs w:val="18"/>
        </w:rPr>
      </w:pPr>
    </w:p>
    <w:p w:rsidR="00F25ECC" w:rsidRDefault="003155F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8.1.   Настоящий Договор вступает в силу с </w:t>
      </w:r>
      <w:r>
        <w:rPr>
          <w:rFonts w:ascii="Times New Roman" w:hAnsi="Times New Roman" w:cs="Times New Roman"/>
          <w:sz w:val="18"/>
          <w:szCs w:val="18"/>
        </w:rPr>
        <w:t>момента его подписания и действует до 31 декабря 2018 года. Срок действия договора может быть продлен дополнительным соглашением.</w:t>
      </w:r>
    </w:p>
    <w:p w:rsidR="00F25ECC" w:rsidRDefault="003155F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8.2. В случае изменения у Сторон наименования, местонахождения, банковских реквизитов она обязана в течение 10 (десяти) дней п</w:t>
      </w:r>
      <w:r>
        <w:rPr>
          <w:rFonts w:ascii="Times New Roman" w:hAnsi="Times New Roman" w:cs="Times New Roman"/>
          <w:sz w:val="18"/>
          <w:szCs w:val="18"/>
        </w:rPr>
        <w:t>исьменно известить об этом другую Сторону.</w:t>
      </w:r>
    </w:p>
    <w:p w:rsidR="00F25ECC" w:rsidRDefault="003155F8">
      <w:pPr>
        <w:spacing w:after="0"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8.3. Каждая из сторон имеет право расторгнуть настоящий Договор с уведомлением другой стороны за 10 (десять) календарных дней, при условии полного выполнения Сторонами  своих обязательств. При одностороннем отказе</w:t>
      </w:r>
      <w:r>
        <w:rPr>
          <w:rFonts w:ascii="Times New Roman" w:hAnsi="Times New Roman" w:cs="Times New Roman"/>
          <w:sz w:val="18"/>
          <w:szCs w:val="18"/>
        </w:rPr>
        <w:t xml:space="preserve">  от исполнения Договора Сторона, заявившая об отказе и не известившая об этом другую Сторону в надлежащий срок, возмещает другой стороне убытки, вызванные расторжением Договора.</w:t>
      </w:r>
    </w:p>
    <w:p w:rsidR="00F25ECC" w:rsidRDefault="003155F8">
      <w:pPr>
        <w:spacing w:after="0"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8.4. Все изменения и дополнения действительны лишь в том случае, если они  оф</w:t>
      </w:r>
      <w:r>
        <w:rPr>
          <w:rFonts w:ascii="Times New Roman" w:hAnsi="Times New Roman" w:cs="Times New Roman"/>
          <w:sz w:val="18"/>
          <w:szCs w:val="18"/>
        </w:rPr>
        <w:t>ормлены в письменном виде и подписаны обеими Сторонами.</w:t>
      </w:r>
    </w:p>
    <w:p w:rsidR="00F25ECC" w:rsidRDefault="003155F8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8.5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25ECC" w:rsidRDefault="00F25ECC">
      <w:pPr>
        <w:pStyle w:val="ab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25ECC" w:rsidRDefault="003155F8">
      <w:pPr>
        <w:ind w:firstLine="85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 АДРЕСА, РЕКВИЗИТЫ И ПОДПИСИ СТОРОН</w:t>
      </w:r>
    </w:p>
    <w:p w:rsidR="00F25ECC" w:rsidRDefault="00F25EC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25ECC" w:rsidRDefault="00F25ECC">
      <w:pPr>
        <w:pStyle w:val="ab"/>
        <w:spacing w:after="0" w:line="240" w:lineRule="auto"/>
        <w:ind w:left="0" w:firstLine="360"/>
        <w:rPr>
          <w:rFonts w:ascii="Times New Roman" w:hAnsi="Times New Roman" w:cs="Times New Roman"/>
          <w:b/>
          <w:bCs/>
          <w:sz w:val="18"/>
          <w:szCs w:val="18"/>
        </w:rPr>
      </w:pPr>
    </w:p>
    <w:p w:rsidR="00F25ECC" w:rsidRDefault="003155F8">
      <w:pPr>
        <w:pStyle w:val="ac"/>
        <w:ind w:firstLine="284"/>
        <w:jc w:val="both"/>
      </w:pPr>
      <w:r>
        <w:rPr>
          <w:rFonts w:ascii="Times New Roman" w:hAnsi="Times New Roman" w:cs="Times New Roman"/>
          <w:sz w:val="18"/>
          <w:szCs w:val="18"/>
        </w:rPr>
        <w:t>ЗАКАЗЧИК:</w:t>
      </w:r>
    </w:p>
    <w:p w:rsidR="00F25ECC" w:rsidRDefault="003155F8">
      <w:pPr>
        <w:spacing w:after="0" w:line="240" w:lineRule="auto"/>
        <w:ind w:firstLine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</w:t>
      </w:r>
    </w:p>
    <w:p w:rsidR="00F25ECC" w:rsidRDefault="003155F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Паспорт: _____________ , дата выдачи ___________ отделом внутренних дел </w:t>
      </w:r>
    </w:p>
    <w:p w:rsidR="00F25ECC" w:rsidRDefault="003155F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города </w:t>
      </w:r>
    </w:p>
    <w:p w:rsidR="00F25ECC" w:rsidRDefault="003155F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рождения: _____________________</w:t>
      </w:r>
    </w:p>
    <w:p w:rsidR="00F25ECC" w:rsidRDefault="003155F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Адрес: ____________________________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F25ECC" w:rsidRDefault="003155F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Тел./факс: _________________________ </w:t>
      </w:r>
    </w:p>
    <w:p w:rsidR="00F25ECC" w:rsidRDefault="00F25ECC">
      <w:pPr>
        <w:pStyle w:val="ac"/>
        <w:ind w:firstLine="360"/>
        <w:rPr>
          <w:rFonts w:ascii="Times New Roman" w:hAnsi="Times New Roman" w:cs="Times New Roman"/>
          <w:sz w:val="18"/>
          <w:szCs w:val="18"/>
        </w:rPr>
      </w:pPr>
    </w:p>
    <w:p w:rsidR="00F25ECC" w:rsidRDefault="003155F8">
      <w:pPr>
        <w:pStyle w:val="ac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ПЕРЕВОЗЧИК:  </w:t>
      </w:r>
    </w:p>
    <w:p w:rsidR="003E1170" w:rsidRDefault="003E1170">
      <w:pPr>
        <w:pStyle w:val="ac"/>
        <w:ind w:firstLine="284"/>
      </w:pPr>
      <w:bookmarkStart w:id="0" w:name="_GoBack"/>
      <w:bookmarkEnd w:id="0"/>
    </w:p>
    <w:p w:rsidR="00F25ECC" w:rsidRPr="003E1170" w:rsidRDefault="003155F8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3E1170">
        <w:rPr>
          <w:rFonts w:ascii="Times New Roman" w:hAnsi="Times New Roman" w:cs="Times New Roman"/>
          <w:b/>
          <w:sz w:val="18"/>
          <w:szCs w:val="18"/>
        </w:rPr>
        <w:t xml:space="preserve">ИП  </w:t>
      </w:r>
      <w:r w:rsidR="003E1170" w:rsidRPr="003E1170">
        <w:rPr>
          <w:rFonts w:ascii="Times New Roman" w:hAnsi="Times New Roman" w:cs="Times New Roman"/>
          <w:b/>
          <w:sz w:val="18"/>
          <w:szCs w:val="18"/>
        </w:rPr>
        <w:t>Громов Руслан Андреевич</w:t>
      </w:r>
    </w:p>
    <w:p w:rsidR="003E1170" w:rsidRPr="003E1170" w:rsidRDefault="003E1170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3E1170">
        <w:rPr>
          <w:rFonts w:ascii="Times New Roman" w:hAnsi="Times New Roman" w:cs="Times New Roman"/>
          <w:sz w:val="18"/>
          <w:szCs w:val="18"/>
        </w:rPr>
        <w:t>628416, г. Сургут</w:t>
      </w:r>
      <w:r w:rsidRPr="003E1170">
        <w:rPr>
          <w:rFonts w:ascii="Times New Roman" w:hAnsi="Times New Roman" w:cs="Times New Roman"/>
          <w:sz w:val="18"/>
          <w:szCs w:val="18"/>
        </w:rPr>
        <w:t>, улица Дзержинского 14Б</w:t>
      </w:r>
    </w:p>
    <w:p w:rsidR="00F25ECC" w:rsidRPr="003E1170" w:rsidRDefault="003155F8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3E1170">
        <w:rPr>
          <w:rFonts w:ascii="Times New Roman" w:hAnsi="Times New Roman" w:cs="Times New Roman"/>
          <w:sz w:val="18"/>
          <w:szCs w:val="18"/>
        </w:rPr>
        <w:t xml:space="preserve">ИНН </w:t>
      </w:r>
      <w:r w:rsidR="003E1170" w:rsidRPr="003E1170">
        <w:rPr>
          <w:rFonts w:ascii="Times New Roman" w:hAnsi="Times New Roman" w:cs="Times New Roman"/>
          <w:sz w:val="18"/>
          <w:szCs w:val="18"/>
        </w:rPr>
        <w:t>860231290106</w:t>
      </w:r>
      <w:r w:rsidRPr="003E1170">
        <w:rPr>
          <w:rFonts w:ascii="Times New Roman" w:hAnsi="Times New Roman" w:cs="Times New Roman"/>
          <w:sz w:val="18"/>
          <w:szCs w:val="18"/>
        </w:rPr>
        <w:t xml:space="preserve"> ОГРНИП </w:t>
      </w:r>
      <w:r w:rsidR="003E1170" w:rsidRPr="003E1170">
        <w:rPr>
          <w:rFonts w:ascii="Times New Roman" w:hAnsi="Times New Roman" w:cs="Times New Roman"/>
          <w:sz w:val="18"/>
          <w:szCs w:val="18"/>
        </w:rPr>
        <w:t>324861700112247</w:t>
      </w:r>
    </w:p>
    <w:p w:rsidR="00F25ECC" w:rsidRDefault="00F25ECC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  <w:highlight w:val="white"/>
        </w:rPr>
      </w:pPr>
    </w:p>
    <w:p w:rsidR="00F25ECC" w:rsidRDefault="00F25EC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25ECC" w:rsidRDefault="00F25ECC">
      <w:pPr>
        <w:pStyle w:val="ac"/>
        <w:ind w:left="810"/>
        <w:rPr>
          <w:rFonts w:ascii="Times New Roman" w:hAnsi="Times New Roman" w:cs="Times New Roman"/>
          <w:b/>
          <w:bCs/>
          <w:sz w:val="18"/>
          <w:szCs w:val="18"/>
        </w:rPr>
      </w:pPr>
    </w:p>
    <w:p w:rsidR="00F25ECC" w:rsidRDefault="00F25ECC">
      <w:pPr>
        <w:pStyle w:val="ac"/>
        <w:ind w:firstLine="18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476" w:type="dxa"/>
        <w:tblInd w:w="-108" w:type="dxa"/>
        <w:tblLook w:val="0000" w:firstRow="0" w:lastRow="0" w:firstColumn="0" w:lastColumn="0" w:noHBand="0" w:noVBand="0"/>
      </w:tblPr>
      <w:tblGrid>
        <w:gridCol w:w="5248"/>
        <w:gridCol w:w="5228"/>
      </w:tblGrid>
      <w:tr w:rsidR="00F25ECC">
        <w:tc>
          <w:tcPr>
            <w:tcW w:w="5247" w:type="dxa"/>
            <w:shd w:val="clear" w:color="auto" w:fill="auto"/>
          </w:tcPr>
          <w:p w:rsidR="00F25ECC" w:rsidRDefault="003155F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</w:tc>
        <w:tc>
          <w:tcPr>
            <w:tcW w:w="5228" w:type="dxa"/>
            <w:shd w:val="clear" w:color="auto" w:fill="auto"/>
          </w:tcPr>
          <w:p w:rsidR="00F25ECC" w:rsidRDefault="003155F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ПЕРЕВОЗЧИК:</w:t>
            </w:r>
          </w:p>
        </w:tc>
      </w:tr>
      <w:tr w:rsidR="00F25ECC">
        <w:tc>
          <w:tcPr>
            <w:tcW w:w="5247" w:type="dxa"/>
            <w:shd w:val="clear" w:color="auto" w:fill="auto"/>
          </w:tcPr>
          <w:p w:rsidR="00F25ECC" w:rsidRDefault="00F25EC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F25ECC" w:rsidRDefault="003155F8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____________/ _________________</w:t>
            </w:r>
          </w:p>
          <w:p w:rsidR="00F25ECC" w:rsidRDefault="00F25EC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ECC" w:rsidRDefault="003155F8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F25ECC" w:rsidRDefault="00F25ECC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28" w:type="dxa"/>
            <w:shd w:val="clear" w:color="auto" w:fill="auto"/>
          </w:tcPr>
          <w:p w:rsidR="00F25ECC" w:rsidRDefault="00F25ECC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25ECC" w:rsidRDefault="003155F8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____________/ </w:t>
            </w:r>
            <w:r w:rsidR="003E1170">
              <w:rPr>
                <w:rFonts w:ascii="Times New Roman" w:hAnsi="Times New Roman" w:cs="Times New Roman"/>
                <w:sz w:val="18"/>
                <w:szCs w:val="18"/>
              </w:rPr>
              <w:t>Р.А. Громов</w:t>
            </w:r>
          </w:p>
          <w:p w:rsidR="00F25ECC" w:rsidRDefault="00F25ECC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ECC" w:rsidRDefault="003155F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:rsidR="00F25ECC" w:rsidRDefault="003155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br w:type="page"/>
      </w:r>
    </w:p>
    <w:p w:rsidR="00F25ECC" w:rsidRDefault="003155F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 </w:t>
      </w:r>
    </w:p>
    <w:p w:rsidR="00F25ECC" w:rsidRDefault="003155F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Приложение № 1</w:t>
      </w:r>
    </w:p>
    <w:p w:rsidR="00F25ECC" w:rsidRDefault="003155F8">
      <w:pPr>
        <w:tabs>
          <w:tab w:val="left" w:pos="627"/>
          <w:tab w:val="left" w:pos="1159"/>
          <w:tab w:val="left" w:pos="1691"/>
          <w:tab w:val="left" w:pos="2223"/>
          <w:tab w:val="left" w:pos="2755"/>
          <w:tab w:val="left" w:pos="3287"/>
          <w:tab w:val="left" w:pos="3815"/>
          <w:tab w:val="left" w:pos="4343"/>
          <w:tab w:val="left" w:pos="7004"/>
          <w:tab w:val="left" w:pos="8998"/>
        </w:tabs>
        <w:spacing w:after="0" w:line="240" w:lineRule="auto"/>
        <w:ind w:left="95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К договору Перевозки грузов </w:t>
      </w:r>
    </w:p>
    <w:p w:rsidR="00F25ECC" w:rsidRDefault="003155F8">
      <w:pPr>
        <w:tabs>
          <w:tab w:val="left" w:pos="627"/>
          <w:tab w:val="left" w:pos="1159"/>
          <w:tab w:val="left" w:pos="1691"/>
          <w:tab w:val="left" w:pos="2223"/>
          <w:tab w:val="left" w:pos="2755"/>
          <w:tab w:val="left" w:pos="3287"/>
          <w:tab w:val="left" w:pos="3815"/>
          <w:tab w:val="left" w:pos="4343"/>
          <w:tab w:val="left" w:pos="7004"/>
          <w:tab w:val="left" w:pos="8998"/>
        </w:tabs>
        <w:spacing w:after="0" w:line="240" w:lineRule="auto"/>
        <w:ind w:left="9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автомобильным транспортом № __ </w:t>
      </w:r>
    </w:p>
    <w:p w:rsidR="00F25ECC" w:rsidRDefault="003155F8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sz w:val="18"/>
          <w:szCs w:val="18"/>
        </w:rPr>
        <w:t>от 00</w:t>
      </w:r>
      <w:r>
        <w:rPr>
          <w:rFonts w:ascii="Times New Roman" w:hAnsi="Times New Roman" w:cs="Times New Roman"/>
          <w:b/>
          <w:sz w:val="18"/>
          <w:szCs w:val="18"/>
        </w:rPr>
        <w:t xml:space="preserve">.00.2022 г. </w:t>
      </w:r>
    </w:p>
    <w:p w:rsidR="00F25ECC" w:rsidRDefault="00F25ECC">
      <w:pPr>
        <w:tabs>
          <w:tab w:val="left" w:pos="627"/>
          <w:tab w:val="left" w:pos="1159"/>
          <w:tab w:val="left" w:pos="1691"/>
          <w:tab w:val="left" w:pos="2223"/>
          <w:tab w:val="left" w:pos="2755"/>
          <w:tab w:val="left" w:pos="3287"/>
          <w:tab w:val="left" w:pos="3815"/>
          <w:tab w:val="left" w:pos="4343"/>
          <w:tab w:val="left" w:pos="7004"/>
          <w:tab w:val="left" w:pos="8998"/>
        </w:tabs>
        <w:spacing w:after="0" w:line="240" w:lineRule="auto"/>
        <w:ind w:left="4343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F25ECC" w:rsidRDefault="003155F8">
      <w:pPr>
        <w:pStyle w:val="headertext1"/>
      </w:pPr>
      <w:r>
        <w:rPr>
          <w:rFonts w:ascii="Times New Roman" w:hAnsi="Times New Roman" w:cs="Times New Roman"/>
          <w:color w:val="000000"/>
          <w:sz w:val="18"/>
          <w:szCs w:val="18"/>
        </w:rPr>
        <w:t>ЗАЯВКА № __ от "__"___ 2022 г. к Договору № ___</w:t>
      </w:r>
    </w:p>
    <w:p w:rsidR="00F25ECC" w:rsidRDefault="00F25ECC">
      <w:pPr>
        <w:pStyle w:val="headertext1"/>
        <w:rPr>
          <w:rFonts w:ascii="Times New Roman" w:hAnsi="Times New Roman" w:cs="Times New Roman"/>
          <w:color w:val="000000"/>
          <w:sz w:val="18"/>
          <w:szCs w:val="18"/>
        </w:rPr>
      </w:pPr>
    </w:p>
    <w:p w:rsidR="00F25ECC" w:rsidRDefault="003155F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Заказчик: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_________________________________________________________________________________</w:t>
      </w:r>
    </w:p>
    <w:p w:rsidR="00F25ECC" w:rsidRDefault="003155F8">
      <w:pPr>
        <w:spacing w:after="0"/>
        <w:ind w:left="708" w:firstLine="70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(наименование, адрес, тел. Заказчика)</w:t>
      </w:r>
    </w:p>
    <w:p w:rsidR="00F25ECC" w:rsidRDefault="003155F8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1.Наименование груза: 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Домашние вещи</w:t>
      </w:r>
    </w:p>
    <w:p w:rsidR="00F25ECC" w:rsidRDefault="003155F8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1.1. Вид тары и упаковки ________________________________________________________________________</w:t>
      </w:r>
    </w:p>
    <w:p w:rsidR="00F25ECC" w:rsidRDefault="003155F8">
      <w:pPr>
        <w:spacing w:after="0"/>
      </w:pP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color w:val="000000"/>
          <w:sz w:val="18"/>
          <w:szCs w:val="18"/>
        </w:rPr>
        <w:t>.2. Количество погрузочных  мест _____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1</w:t>
      </w:r>
      <w:r>
        <w:rPr>
          <w:rFonts w:ascii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,</w:t>
      </w:r>
      <w:r>
        <w:rPr>
          <w:rFonts w:ascii="Times New Roman" w:hAnsi="Times New Roman" w:cs="Times New Roman"/>
          <w:color w:val="000000"/>
          <w:sz w:val="18"/>
          <w:szCs w:val="18"/>
        </w:rPr>
        <w:t>  масса __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2,5</w:t>
      </w:r>
      <w:r>
        <w:rPr>
          <w:rFonts w:ascii="Times New Roman" w:hAnsi="Times New Roman" w:cs="Times New Roman"/>
          <w:color w:val="000000"/>
          <w:sz w:val="18"/>
          <w:szCs w:val="18"/>
        </w:rPr>
        <w:t>___т., объём в кузове ___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25</w:t>
      </w:r>
      <w:r>
        <w:rPr>
          <w:rFonts w:ascii="Times New Roman" w:hAnsi="Times New Roman" w:cs="Times New Roman"/>
          <w:color w:val="000000"/>
          <w:sz w:val="18"/>
          <w:szCs w:val="18"/>
        </w:rPr>
        <w:t>___м3</w:t>
      </w:r>
    </w:p>
    <w:p w:rsidR="00F25ECC" w:rsidRDefault="003155F8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1.3. Особенности погрузки_______________________________________________________________________</w:t>
      </w:r>
    </w:p>
    <w:p w:rsidR="00F25ECC" w:rsidRDefault="003155F8">
      <w:pPr>
        <w:spacing w:after="0"/>
      </w:pPr>
      <w:r>
        <w:rPr>
          <w:rFonts w:ascii="Times New Roman" w:hAnsi="Times New Roman" w:cs="Times New Roman"/>
          <w:color w:val="000000"/>
          <w:sz w:val="18"/>
          <w:szCs w:val="18"/>
        </w:rPr>
        <w:t>2.Тип кузова ____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Цельнометаллический фургон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____t режим __________________</w:t>
      </w:r>
    </w:p>
    <w:p w:rsidR="00F25ECC" w:rsidRDefault="003155F8">
      <w:pPr>
        <w:spacing w:after="0"/>
      </w:pPr>
      <w:r>
        <w:rPr>
          <w:rFonts w:ascii="Times New Roman" w:hAnsi="Times New Roman" w:cs="Times New Roman"/>
          <w:color w:val="000000"/>
          <w:sz w:val="18"/>
          <w:szCs w:val="18"/>
        </w:rPr>
        <w:t>3.Количество автомобилей_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1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</w:t>
      </w:r>
    </w:p>
    <w:p w:rsidR="00F25ECC" w:rsidRDefault="003155F8">
      <w:pPr>
        <w:spacing w:after="0"/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4.Маршрут перевозки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>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________________, Расстояние _______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5081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________________км.</w:t>
      </w:r>
    </w:p>
    <w:p w:rsidR="00F25ECC" w:rsidRDefault="003155F8">
      <w:pPr>
        <w:spacing w:after="0"/>
      </w:pPr>
      <w:r>
        <w:rPr>
          <w:rFonts w:ascii="Times New Roman" w:hAnsi="Times New Roman" w:cs="Times New Roman"/>
          <w:color w:val="000000"/>
          <w:sz w:val="18"/>
          <w:szCs w:val="18"/>
        </w:rPr>
        <w:t>5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.Грузоотправитель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__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</w:t>
      </w:r>
    </w:p>
    <w:p w:rsidR="00F25ECC" w:rsidRDefault="003155F8">
      <w:pPr>
        <w:spacing w:after="0"/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(Название, адрес, контактное лицо и тел. Грузоотправителя)</w:t>
      </w:r>
    </w:p>
    <w:p w:rsidR="00F25ECC" w:rsidRDefault="003155F8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Адрес погрузки</w:t>
      </w:r>
      <w:r>
        <w:rPr>
          <w:rFonts w:ascii="Times New Roman" w:hAnsi="Times New Roman" w:cs="Times New Roman"/>
          <w:sz w:val="18"/>
          <w:szCs w:val="18"/>
          <w:u w:val="single"/>
        </w:rPr>
        <w:t>.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F25ECC" w:rsidRDefault="00F25ECC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25ECC" w:rsidRDefault="003155F8">
      <w:pPr>
        <w:spacing w:after="0"/>
      </w:pPr>
      <w:r>
        <w:rPr>
          <w:rFonts w:ascii="Times New Roman" w:hAnsi="Times New Roman" w:cs="Times New Roman"/>
          <w:color w:val="000000"/>
          <w:sz w:val="18"/>
          <w:szCs w:val="18"/>
        </w:rPr>
        <w:t>Дата и часы погрузки __________________с _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10:00</w:t>
      </w:r>
      <w:r>
        <w:rPr>
          <w:rFonts w:ascii="Times New Roman" w:hAnsi="Times New Roman" w:cs="Times New Roman"/>
          <w:color w:val="000000"/>
          <w:sz w:val="18"/>
          <w:szCs w:val="18"/>
        </w:rPr>
        <w:t>__до _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12:00</w:t>
      </w:r>
      <w:r>
        <w:rPr>
          <w:rFonts w:ascii="Times New Roman" w:hAnsi="Times New Roman" w:cs="Times New Roman"/>
          <w:color w:val="000000"/>
          <w:sz w:val="18"/>
          <w:szCs w:val="18"/>
        </w:rPr>
        <w:t>__часов. Время на погрузку ___часов</w:t>
      </w:r>
    </w:p>
    <w:p w:rsidR="00F25ECC" w:rsidRDefault="003155F8">
      <w:pPr>
        <w:spacing w:after="0"/>
      </w:pPr>
      <w:r>
        <w:rPr>
          <w:rFonts w:ascii="Times New Roman" w:hAnsi="Times New Roman" w:cs="Times New Roman"/>
          <w:color w:val="000000"/>
          <w:sz w:val="18"/>
          <w:szCs w:val="18"/>
        </w:rPr>
        <w:t>Погрузка производится силами и средствами _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заказчика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</w:t>
      </w:r>
    </w:p>
    <w:p w:rsidR="00F25ECC" w:rsidRDefault="003155F8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6.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Грузополучатель </w:t>
      </w:r>
      <w:r>
        <w:rPr>
          <w:rFonts w:ascii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_________________________________________________________</w:t>
      </w:r>
    </w:p>
    <w:p w:rsidR="00F25ECC" w:rsidRDefault="003155F8">
      <w:pPr>
        <w:spacing w:after="0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(Название, адрес, контактное лицо и тел. Грузополучателя) </w:t>
      </w:r>
    </w:p>
    <w:p w:rsidR="00F25ECC" w:rsidRDefault="003155F8">
      <w:pPr>
        <w:spacing w:after="0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Адрес разгрузки 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</w:p>
    <w:p w:rsidR="00F25ECC" w:rsidRDefault="003155F8">
      <w:pPr>
        <w:spacing w:after="0"/>
      </w:pPr>
      <w:r>
        <w:rPr>
          <w:rFonts w:ascii="Times New Roman" w:hAnsi="Times New Roman" w:cs="Times New Roman"/>
          <w:color w:val="000000"/>
          <w:sz w:val="18"/>
          <w:szCs w:val="18"/>
        </w:rPr>
        <w:t>Дата и часы разгрузки 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________с _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10:00</w:t>
      </w:r>
      <w:r>
        <w:rPr>
          <w:rFonts w:ascii="Times New Roman" w:hAnsi="Times New Roman" w:cs="Times New Roman"/>
          <w:color w:val="000000"/>
          <w:sz w:val="18"/>
          <w:szCs w:val="18"/>
        </w:rPr>
        <w:t>__до _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12:00</w:t>
      </w:r>
      <w:r>
        <w:rPr>
          <w:rFonts w:ascii="Times New Roman" w:hAnsi="Times New Roman" w:cs="Times New Roman"/>
          <w:color w:val="000000"/>
          <w:sz w:val="18"/>
          <w:szCs w:val="18"/>
        </w:rPr>
        <w:t>__часов. Время на разгрузку ____часов</w:t>
      </w:r>
    </w:p>
    <w:p w:rsidR="00F25ECC" w:rsidRDefault="003155F8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Разгрузка производится силами и средствами _____________________________________________</w:t>
      </w:r>
    </w:p>
    <w:p w:rsidR="00F25ECC" w:rsidRDefault="003155F8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7. Предварительный размер провозной платы______________________________________________________</w:t>
      </w:r>
    </w:p>
    <w:p w:rsidR="00F25ECC" w:rsidRDefault="003155F8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8. Фор</w:t>
      </w:r>
      <w:r>
        <w:rPr>
          <w:rFonts w:ascii="Times New Roman" w:hAnsi="Times New Roman" w:cs="Times New Roman"/>
          <w:color w:val="000000"/>
          <w:sz w:val="18"/>
          <w:szCs w:val="18"/>
        </w:rPr>
        <w:t>ма оплаты _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наличные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</w:t>
      </w:r>
    </w:p>
    <w:p w:rsidR="00F25ECC" w:rsidRDefault="003155F8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9.Стоимость перевозки груза _______________________________________________________</w:t>
      </w:r>
    </w:p>
    <w:p w:rsidR="00F25ECC" w:rsidRDefault="00F25ECC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25ECC" w:rsidRDefault="00F25ECC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25ECC" w:rsidRDefault="003155F8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F25ECC" w:rsidRDefault="003155F8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Заказ сдал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______________________________ 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>                                      (ф.и</w:t>
      </w:r>
      <w:r>
        <w:rPr>
          <w:rFonts w:ascii="Times New Roman" w:hAnsi="Times New Roman" w:cs="Times New Roman"/>
          <w:color w:val="000000"/>
          <w:sz w:val="18"/>
          <w:szCs w:val="18"/>
        </w:rPr>
        <w:t>.о.)</w:t>
      </w:r>
    </w:p>
    <w:p w:rsidR="00F25ECC" w:rsidRDefault="00F25ECC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25ECC" w:rsidRDefault="003155F8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________________________(подпись)         </w:t>
      </w:r>
    </w:p>
    <w:p w:rsidR="00F25ECC" w:rsidRDefault="00F25ECC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25ECC" w:rsidRDefault="00F25ECC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25ECC" w:rsidRDefault="00F25ECC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25ECC" w:rsidRDefault="003155F8">
      <w:pPr>
        <w:spacing w:after="0"/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Заказ принял </w:t>
      </w:r>
      <w:r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_____________________________</w:t>
      </w:r>
    </w:p>
    <w:p w:rsidR="00F25ECC" w:rsidRDefault="003155F8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( ф.и.о.)</w:t>
      </w:r>
    </w:p>
    <w:p w:rsidR="00F25ECC" w:rsidRDefault="00F25ECC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25ECC" w:rsidRDefault="003155F8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________________________(подпись)</w:t>
      </w:r>
    </w:p>
    <w:p w:rsidR="00F25ECC" w:rsidRDefault="003155F8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М.П.</w:t>
      </w:r>
    </w:p>
    <w:p w:rsidR="00F25ECC" w:rsidRDefault="00F25ECC">
      <w:pPr>
        <w:tabs>
          <w:tab w:val="left" w:pos="627"/>
          <w:tab w:val="left" w:pos="1159"/>
          <w:tab w:val="left" w:pos="1691"/>
          <w:tab w:val="left" w:pos="2223"/>
          <w:tab w:val="left" w:pos="2755"/>
          <w:tab w:val="left" w:pos="3287"/>
          <w:tab w:val="left" w:pos="3815"/>
          <w:tab w:val="left" w:pos="4343"/>
          <w:tab w:val="left" w:pos="7004"/>
          <w:tab w:val="left" w:pos="8998"/>
        </w:tabs>
        <w:spacing w:after="0" w:line="240" w:lineRule="auto"/>
        <w:ind w:left="4343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25ECC" w:rsidRDefault="00F25ECC">
      <w:pPr>
        <w:tabs>
          <w:tab w:val="left" w:pos="627"/>
          <w:tab w:val="left" w:pos="1159"/>
          <w:tab w:val="left" w:pos="1691"/>
          <w:tab w:val="left" w:pos="2223"/>
          <w:tab w:val="left" w:pos="2755"/>
          <w:tab w:val="left" w:pos="3287"/>
          <w:tab w:val="left" w:pos="3815"/>
          <w:tab w:val="left" w:pos="4343"/>
          <w:tab w:val="left" w:pos="7004"/>
          <w:tab w:val="left" w:pos="8998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25ECC" w:rsidRDefault="00F25EC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25ECC" w:rsidRDefault="00F25E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5ECC" w:rsidRDefault="00F25E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5ECC" w:rsidRDefault="00F25E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5ECC" w:rsidRDefault="00F25E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5ECC" w:rsidRDefault="00F25E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5ECC" w:rsidRDefault="00F25E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5ECC" w:rsidRDefault="00F25E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5ECC" w:rsidRDefault="00F25E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5ECC" w:rsidRDefault="00F25E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5ECC" w:rsidRDefault="00F25E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5ECC" w:rsidRDefault="00F25E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5ECC" w:rsidRDefault="00F25E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5ECC" w:rsidRDefault="00F25E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5ECC" w:rsidRDefault="00F25E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5ECC" w:rsidRDefault="003155F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Приложение № 2</w:t>
      </w:r>
    </w:p>
    <w:p w:rsidR="00F25ECC" w:rsidRDefault="003155F8">
      <w:pPr>
        <w:tabs>
          <w:tab w:val="left" w:pos="627"/>
          <w:tab w:val="left" w:pos="1159"/>
          <w:tab w:val="left" w:pos="1691"/>
          <w:tab w:val="left" w:pos="2223"/>
          <w:tab w:val="left" w:pos="2755"/>
          <w:tab w:val="left" w:pos="3287"/>
          <w:tab w:val="left" w:pos="3815"/>
          <w:tab w:val="left" w:pos="4343"/>
          <w:tab w:val="left" w:pos="7004"/>
          <w:tab w:val="left" w:pos="8998"/>
        </w:tabs>
        <w:spacing w:after="0" w:line="240" w:lineRule="auto"/>
        <w:ind w:left="95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К договору Перевозки грузов </w:t>
      </w:r>
    </w:p>
    <w:p w:rsidR="00F25ECC" w:rsidRDefault="003155F8">
      <w:pPr>
        <w:tabs>
          <w:tab w:val="left" w:pos="627"/>
          <w:tab w:val="left" w:pos="1159"/>
          <w:tab w:val="left" w:pos="1691"/>
          <w:tab w:val="left" w:pos="2223"/>
          <w:tab w:val="left" w:pos="2755"/>
          <w:tab w:val="left" w:pos="3287"/>
          <w:tab w:val="left" w:pos="3815"/>
          <w:tab w:val="left" w:pos="4343"/>
          <w:tab w:val="left" w:pos="7004"/>
          <w:tab w:val="left" w:pos="8998"/>
        </w:tabs>
        <w:spacing w:after="0" w:line="240" w:lineRule="auto"/>
        <w:ind w:left="9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автомобильным транспортом № 21 </w:t>
      </w:r>
    </w:p>
    <w:p w:rsidR="00F25ECC" w:rsidRDefault="003155F8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от </w:t>
      </w:r>
      <w:r>
        <w:rPr>
          <w:rFonts w:ascii="Times New Roman" w:hAnsi="Times New Roman" w:cs="Times New Roman"/>
          <w:b/>
          <w:sz w:val="18"/>
          <w:szCs w:val="18"/>
        </w:rPr>
        <w:t xml:space="preserve">00.00.2022 г. </w:t>
      </w:r>
    </w:p>
    <w:p w:rsidR="00F25ECC" w:rsidRDefault="00F25EC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5ECC" w:rsidRDefault="003155F8">
      <w:pPr>
        <w:jc w:val="center"/>
      </w:pPr>
      <w:hyperlink r:id="rId10">
        <w:r>
          <w:rPr>
            <w:rStyle w:val="InternetLink"/>
            <w:rFonts w:ascii="Times New Roman" w:hAnsi="Times New Roman"/>
            <w:b/>
            <w:bCs/>
            <w:color w:val="000000"/>
            <w:spacing w:val="20"/>
            <w:sz w:val="24"/>
            <w:szCs w:val="24"/>
            <w:u w:val="none"/>
          </w:rPr>
          <w:t>СОПРОВОДИТЕЛЬНАЯ ВЕДОМОСТЬ</w:t>
        </w:r>
      </w:hyperlink>
    </w:p>
    <w:p w:rsidR="00F25ECC" w:rsidRDefault="003155F8">
      <w:r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</w:rPr>
        <w:t xml:space="preserve">№  </w:t>
      </w:r>
      <w:r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</w:rPr>
        <w:tab/>
        <w:t xml:space="preserve">от </w:t>
      </w:r>
      <w:r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  <w:u w:val="single"/>
        </w:rPr>
        <w:t>00»</w:t>
      </w:r>
      <w:r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  <w:u w:val="single"/>
        </w:rPr>
        <w:t>00</w:t>
      </w:r>
      <w:r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0"/>
          <w:sz w:val="18"/>
          <w:szCs w:val="18"/>
          <w:u w:val="single"/>
        </w:rPr>
        <w:t>2022</w:t>
      </w:r>
      <w:r>
        <w:t xml:space="preserve"> г.</w:t>
      </w:r>
    </w:p>
    <w:tbl>
      <w:tblPr>
        <w:tblW w:w="10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6"/>
        <w:gridCol w:w="140"/>
        <w:gridCol w:w="154"/>
        <w:gridCol w:w="4955"/>
      </w:tblGrid>
      <w:tr w:rsidR="00F25ECC">
        <w:tc>
          <w:tcPr>
            <w:tcW w:w="5095" w:type="dxa"/>
            <w:gridSpan w:val="2"/>
            <w:shd w:val="clear" w:color="auto" w:fill="auto"/>
            <w:vAlign w:val="bottom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 Грузоотправитель</w:t>
            </w:r>
          </w:p>
        </w:tc>
        <w:tc>
          <w:tcPr>
            <w:tcW w:w="510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Грузополучатель</w:t>
            </w:r>
          </w:p>
        </w:tc>
      </w:tr>
      <w:tr w:rsidR="00F25ECC">
        <w:tc>
          <w:tcPr>
            <w:tcW w:w="49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ECC">
        <w:tc>
          <w:tcPr>
            <w:tcW w:w="49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ECC">
        <w:tc>
          <w:tcPr>
            <w:tcW w:w="4955" w:type="dxa"/>
            <w:tcBorders>
              <w:top w:val="single" w:sz="4" w:space="0" w:color="000000"/>
            </w:tcBorders>
            <w:shd w:val="clear" w:color="auto" w:fill="auto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отчество, адрес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места жительства, данные о средствах связи)</w:t>
            </w:r>
          </w:p>
        </w:tc>
        <w:tc>
          <w:tcPr>
            <w:tcW w:w="140" w:type="dxa"/>
            <w:shd w:val="clear" w:color="auto" w:fill="auto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tcBorders>
              <w:left w:val="single" w:sz="4" w:space="0" w:color="000000"/>
            </w:tcBorders>
            <w:shd w:val="clear" w:color="auto" w:fill="auto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5" w:type="dxa"/>
            <w:tcBorders>
              <w:top w:val="single" w:sz="4" w:space="0" w:color="000000"/>
            </w:tcBorders>
            <w:shd w:val="clear" w:color="auto" w:fill="auto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отчество, адрес места жительства, данные о средствах связи)</w:t>
            </w:r>
          </w:p>
        </w:tc>
      </w:tr>
    </w:tbl>
    <w:p w:rsidR="00F25ECC" w:rsidRDefault="00F25ECC">
      <w:pPr>
        <w:rPr>
          <w:rFonts w:ascii="Times New Roman" w:hAnsi="Times New Roman" w:cs="Times New Roman"/>
          <w:sz w:val="18"/>
          <w:szCs w:val="18"/>
        </w:rPr>
      </w:pPr>
    </w:p>
    <w:p w:rsidR="00F25ECC" w:rsidRDefault="003155F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 Наименование груза</w:t>
      </w:r>
    </w:p>
    <w:p w:rsidR="00F25ECC" w:rsidRDefault="00F25EC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F25ECC">
        <w:tc>
          <w:tcPr>
            <w:tcW w:w="102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Домашние вещи</w:t>
            </w:r>
          </w:p>
        </w:tc>
      </w:tr>
      <w:tr w:rsidR="00F25ECC">
        <w:tc>
          <w:tcPr>
            <w:tcW w:w="102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(отгрузочное наименование груза (для опасных грузов — в соответствии с ДОПОГ, его состояние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другая необходимая информация о грузе)</w:t>
            </w:r>
          </w:p>
        </w:tc>
      </w:tr>
      <w:tr w:rsidR="00F25ECC">
        <w:tc>
          <w:tcPr>
            <w:tcW w:w="102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</w:t>
            </w:r>
          </w:p>
        </w:tc>
      </w:tr>
      <w:tr w:rsidR="00F25ECC">
        <w:tc>
          <w:tcPr>
            <w:tcW w:w="102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(количество грузовых мест, маркировка)</w:t>
            </w:r>
          </w:p>
        </w:tc>
      </w:tr>
      <w:tr w:rsidR="00F25ECC">
        <w:tc>
          <w:tcPr>
            <w:tcW w:w="102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3155F8">
            <w:pPr>
              <w:tabs>
                <w:tab w:val="left" w:pos="12474"/>
              </w:tabs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 тонны, 25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F25ECC">
        <w:tc>
          <w:tcPr>
            <w:tcW w:w="102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(масса нетто (брутто) грузовых мест в килограммах, размеры (высота, ширина и длина) в метрах, объем грузовых мест в кубических метрах)</w:t>
            </w:r>
          </w:p>
        </w:tc>
      </w:tr>
      <w:tr w:rsidR="00F25ECC">
        <w:tc>
          <w:tcPr>
            <w:tcW w:w="102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25ECC">
        <w:tc>
          <w:tcPr>
            <w:tcW w:w="102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 случае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перевозки опасного груза — информация по каждому опасному веществу, материалу или изделию в соответствии с пунктом 5.4.1. ДОПОГ)</w:t>
            </w:r>
          </w:p>
        </w:tc>
      </w:tr>
    </w:tbl>
    <w:p w:rsidR="00F25ECC" w:rsidRDefault="00F25EC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6"/>
        <w:gridCol w:w="140"/>
        <w:gridCol w:w="154"/>
        <w:gridCol w:w="4955"/>
      </w:tblGrid>
      <w:tr w:rsidR="00F25ECC">
        <w:tc>
          <w:tcPr>
            <w:tcW w:w="5095" w:type="dxa"/>
            <w:gridSpan w:val="2"/>
            <w:shd w:val="clear" w:color="auto" w:fill="auto"/>
            <w:vAlign w:val="bottom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 Сдача (прием) груза</w:t>
            </w:r>
          </w:p>
        </w:tc>
        <w:tc>
          <w:tcPr>
            <w:tcW w:w="510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 Сдача (прием) груза</w:t>
            </w:r>
          </w:p>
        </w:tc>
      </w:tr>
      <w:tr w:rsidR="00F25ECC">
        <w:tc>
          <w:tcPr>
            <w:tcW w:w="49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ECC">
        <w:tc>
          <w:tcPr>
            <w:tcW w:w="4955" w:type="dxa"/>
            <w:tcBorders>
              <w:top w:val="single" w:sz="4" w:space="0" w:color="000000"/>
            </w:tcBorders>
            <w:shd w:val="clear" w:color="auto" w:fill="auto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 места погрузки)</w:t>
            </w:r>
          </w:p>
        </w:tc>
        <w:tc>
          <w:tcPr>
            <w:tcW w:w="140" w:type="dxa"/>
            <w:tcBorders>
              <w:top w:val="single" w:sz="4" w:space="0" w:color="000000"/>
            </w:tcBorders>
            <w:shd w:val="clear" w:color="auto" w:fill="auto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5" w:type="dxa"/>
            <w:tcBorders>
              <w:top w:val="single" w:sz="4" w:space="0" w:color="000000"/>
            </w:tcBorders>
            <w:shd w:val="clear" w:color="auto" w:fill="auto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 места выгрузки)</w:t>
            </w:r>
          </w:p>
        </w:tc>
      </w:tr>
      <w:tr w:rsidR="00F25ECC">
        <w:tc>
          <w:tcPr>
            <w:tcW w:w="49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ECC">
        <w:tc>
          <w:tcPr>
            <w:tcW w:w="4955" w:type="dxa"/>
            <w:tcBorders>
              <w:top w:val="single" w:sz="4" w:space="0" w:color="000000"/>
            </w:tcBorders>
            <w:shd w:val="clear" w:color="auto" w:fill="auto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(дата и время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подачи транспортного средства под погрузку)</w:t>
            </w:r>
          </w:p>
        </w:tc>
        <w:tc>
          <w:tcPr>
            <w:tcW w:w="140" w:type="dxa"/>
            <w:shd w:val="clear" w:color="auto" w:fill="auto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tcBorders>
              <w:left w:val="single" w:sz="4" w:space="0" w:color="000000"/>
            </w:tcBorders>
            <w:shd w:val="clear" w:color="auto" w:fill="auto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5" w:type="dxa"/>
            <w:tcBorders>
              <w:top w:val="single" w:sz="4" w:space="0" w:color="000000"/>
            </w:tcBorders>
            <w:shd w:val="clear" w:color="auto" w:fill="auto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(дата и время подачи транспортного средства под выгрузку)</w:t>
            </w:r>
          </w:p>
        </w:tc>
      </w:tr>
      <w:tr w:rsidR="00F25ECC">
        <w:tc>
          <w:tcPr>
            <w:tcW w:w="49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ECC">
        <w:tc>
          <w:tcPr>
            <w:tcW w:w="4955" w:type="dxa"/>
            <w:tcBorders>
              <w:top w:val="single" w:sz="4" w:space="0" w:color="000000"/>
            </w:tcBorders>
            <w:shd w:val="clear" w:color="auto" w:fill="auto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(фактические дата и время прибытия (убытия))</w:t>
            </w:r>
          </w:p>
        </w:tc>
        <w:tc>
          <w:tcPr>
            <w:tcW w:w="140" w:type="dxa"/>
            <w:shd w:val="clear" w:color="auto" w:fill="auto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tcBorders>
              <w:left w:val="single" w:sz="4" w:space="0" w:color="000000"/>
            </w:tcBorders>
            <w:shd w:val="clear" w:color="auto" w:fill="auto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5" w:type="dxa"/>
            <w:tcBorders>
              <w:top w:val="single" w:sz="4" w:space="0" w:color="000000"/>
            </w:tcBorders>
            <w:shd w:val="clear" w:color="auto" w:fill="auto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(фактические дата и время прибытия (убытия))</w:t>
            </w:r>
          </w:p>
        </w:tc>
      </w:tr>
      <w:tr w:rsidR="00F25ECC">
        <w:tc>
          <w:tcPr>
            <w:tcW w:w="4955" w:type="dxa"/>
            <w:tcBorders>
              <w:top w:val="single" w:sz="4" w:space="0" w:color="000000"/>
            </w:tcBorders>
            <w:shd w:val="clear" w:color="auto" w:fill="auto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(масса груза, количество грузовых мест)</w:t>
            </w:r>
          </w:p>
        </w:tc>
        <w:tc>
          <w:tcPr>
            <w:tcW w:w="140" w:type="dxa"/>
            <w:shd w:val="clear" w:color="auto" w:fill="auto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tcBorders>
              <w:left w:val="single" w:sz="4" w:space="0" w:color="000000"/>
            </w:tcBorders>
            <w:shd w:val="clear" w:color="auto" w:fill="auto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5" w:type="dxa"/>
            <w:tcBorders>
              <w:top w:val="single" w:sz="4" w:space="0" w:color="000000"/>
            </w:tcBorders>
            <w:shd w:val="clear" w:color="auto" w:fill="auto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(масса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груза, количество грузовых мест)</w:t>
            </w:r>
          </w:p>
        </w:tc>
      </w:tr>
    </w:tbl>
    <w:p w:rsidR="00F25ECC" w:rsidRDefault="00F25EC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25ECC" w:rsidRDefault="003155F8">
      <w:pPr>
        <w:jc w:val="center"/>
      </w:pPr>
      <w:r>
        <w:rPr>
          <w:rFonts w:ascii="Times New Roman" w:hAnsi="Times New Roman" w:cs="Times New Roman"/>
          <w:sz w:val="18"/>
          <w:szCs w:val="18"/>
        </w:rPr>
        <w:t>6. Перевозчик</w:t>
      </w:r>
    </w:p>
    <w:p w:rsidR="00F25ECC" w:rsidRDefault="00F25EC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6"/>
        <w:gridCol w:w="140"/>
        <w:gridCol w:w="154"/>
        <w:gridCol w:w="4955"/>
      </w:tblGrid>
      <w:tr w:rsidR="00F25ECC">
        <w:tc>
          <w:tcPr>
            <w:tcW w:w="49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Зубарев Сергей Владимирович</w:t>
            </w:r>
          </w:p>
        </w:tc>
        <w:tc>
          <w:tcPr>
            <w:tcW w:w="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ECC">
        <w:tc>
          <w:tcPr>
            <w:tcW w:w="49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ECC">
        <w:tc>
          <w:tcPr>
            <w:tcW w:w="49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(наименование, адрес, номер телефона)</w:t>
            </w:r>
          </w:p>
        </w:tc>
        <w:tc>
          <w:tcPr>
            <w:tcW w:w="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отчество, данные о средствах связи (при их наличии) водителя (водителей))</w:t>
            </w:r>
          </w:p>
        </w:tc>
      </w:tr>
    </w:tbl>
    <w:p w:rsidR="00F25ECC" w:rsidRDefault="00F25EC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25ECC" w:rsidRDefault="003155F8">
      <w:pPr>
        <w:jc w:val="center"/>
      </w:pPr>
      <w:r>
        <w:rPr>
          <w:rFonts w:ascii="Times New Roman" w:hAnsi="Times New Roman" w:cs="Times New Roman"/>
          <w:sz w:val="18"/>
          <w:szCs w:val="18"/>
        </w:rPr>
        <w:t>9. </w:t>
      </w:r>
      <w:hyperlink r:id="rId11">
        <w:r>
          <w:rPr>
            <w:rStyle w:val="InternetLink"/>
            <w:rFonts w:ascii="Times New Roman" w:hAnsi="Times New Roman"/>
            <w:color w:val="000000"/>
            <w:sz w:val="18"/>
            <w:szCs w:val="18"/>
          </w:rPr>
          <w:t>Транспортное средство</w:t>
        </w:r>
      </w:hyperlink>
    </w:p>
    <w:p w:rsidR="00F25ECC" w:rsidRDefault="00F25EC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6"/>
        <w:gridCol w:w="140"/>
        <w:gridCol w:w="154"/>
        <w:gridCol w:w="4955"/>
      </w:tblGrid>
      <w:tr w:rsidR="00F25ECC">
        <w:tc>
          <w:tcPr>
            <w:tcW w:w="49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ECC">
        <w:tc>
          <w:tcPr>
            <w:tcW w:w="49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(тип, марка, грузоподъемность в тоннах)</w:t>
            </w:r>
          </w:p>
        </w:tc>
        <w:tc>
          <w:tcPr>
            <w:tcW w:w="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ECC" w:rsidRDefault="00F25ECC">
            <w:pPr>
              <w:tabs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5ECC" w:rsidRDefault="003155F8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(регистрационный номер)</w:t>
            </w:r>
          </w:p>
        </w:tc>
      </w:tr>
    </w:tbl>
    <w:p w:rsidR="00F25ECC" w:rsidRDefault="00F25ECC">
      <w:pPr>
        <w:rPr>
          <w:rFonts w:ascii="Times New Roman" w:hAnsi="Times New Roman" w:cs="Times New Roman"/>
          <w:sz w:val="18"/>
          <w:szCs w:val="18"/>
        </w:rPr>
      </w:pPr>
    </w:p>
    <w:p w:rsidR="00F25ECC" w:rsidRDefault="003155F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10. Дата составления, подписи сторон</w:t>
      </w:r>
    </w:p>
    <w:p w:rsidR="00F25ECC" w:rsidRDefault="00F25EC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209"/>
        <w:gridCol w:w="3261"/>
        <w:gridCol w:w="167"/>
        <w:gridCol w:w="3265"/>
      </w:tblGrid>
      <w:tr w:rsidR="00F25ECC">
        <w:tc>
          <w:tcPr>
            <w:tcW w:w="3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ECC">
        <w:tc>
          <w:tcPr>
            <w:tcW w:w="3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25ECC" w:rsidRDefault="00F25EC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ECC">
        <w:tc>
          <w:tcPr>
            <w:tcW w:w="3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5ECC" w:rsidRDefault="00315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(грузоотправитель, дата, подпись)</w:t>
            </w:r>
          </w:p>
        </w:tc>
        <w:tc>
          <w:tcPr>
            <w:tcW w:w="2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5ECC" w:rsidRDefault="00F25EC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5ECC" w:rsidRDefault="003155F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(перевозчик, оттиск печати, дата, подпись)</w:t>
            </w:r>
          </w:p>
        </w:tc>
        <w:tc>
          <w:tcPr>
            <w:tcW w:w="1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5ECC" w:rsidRDefault="00F25EC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5ECC" w:rsidRDefault="003155F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(грузополучатель, дата, подпись)</w:t>
            </w:r>
          </w:p>
        </w:tc>
      </w:tr>
    </w:tbl>
    <w:p w:rsidR="00F25ECC" w:rsidRDefault="00F25EC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25ECC" w:rsidRDefault="00F25ECC">
      <w:pPr>
        <w:spacing w:after="0" w:line="240" w:lineRule="auto"/>
      </w:pPr>
    </w:p>
    <w:sectPr w:rsidR="00F25ECC">
      <w:headerReference w:type="default" r:id="rId12"/>
      <w:footerReference w:type="default" r:id="rId13"/>
      <w:pgSz w:w="11906" w:h="16838"/>
      <w:pgMar w:top="225" w:right="566" w:bottom="1438" w:left="1080" w:header="168" w:footer="15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F8" w:rsidRDefault="003155F8">
      <w:pPr>
        <w:spacing w:after="0" w:line="240" w:lineRule="auto"/>
      </w:pPr>
      <w:r>
        <w:separator/>
      </w:r>
    </w:p>
  </w:endnote>
  <w:endnote w:type="continuationSeparator" w:id="0">
    <w:p w:rsidR="003155F8" w:rsidRDefault="0031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CC" w:rsidRDefault="003155F8">
    <w:pPr>
      <w:pStyle w:val="ae"/>
    </w:pPr>
    <w:r>
      <w:rPr>
        <w:rFonts w:ascii="Times New Roman" w:hAnsi="Times New Roman" w:cs="Times New Roman"/>
        <w:sz w:val="18"/>
        <w:szCs w:val="18"/>
      </w:rPr>
      <w:t xml:space="preserve">       Заказчик ___________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>Перевозчик ____________</w:t>
    </w:r>
  </w:p>
  <w:p w:rsidR="00F25ECC" w:rsidRDefault="00F25ECC">
    <w:pPr>
      <w:pStyle w:val="ae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F8" w:rsidRDefault="003155F8">
      <w:pPr>
        <w:spacing w:after="0" w:line="240" w:lineRule="auto"/>
      </w:pPr>
      <w:r>
        <w:separator/>
      </w:r>
    </w:p>
  </w:footnote>
  <w:footnote w:type="continuationSeparator" w:id="0">
    <w:p w:rsidR="003155F8" w:rsidRDefault="0031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CC" w:rsidRDefault="003155F8">
    <w:pPr>
      <w:pStyle w:val="ad"/>
      <w:ind w:right="36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8420" cy="13208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0" cy="13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5ECC" w:rsidRDefault="003155F8">
                          <w:pPr>
                            <w:pStyle w:val="ad"/>
                          </w:pPr>
                          <w:r>
                            <w:rPr>
                              <w:rStyle w:val="a4"/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E1170">
                            <w:rPr>
                              <w:rStyle w:val="a4"/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Style w:val="a4"/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margin-left:-46.6pt;margin-top:.05pt;width:4.6pt;height:10.4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" filled="f" stroked="f">
              <v:textbox inset="0,0,0,0">
                <w:txbxContent>
                  <w:p w:rsidR="00F25ECC" w:rsidRDefault="003155F8">
                    <w:pPr>
                      <w:pStyle w:val="ad"/>
                    </w:pPr>
                    <w:r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 w:rsidR="003E1170">
                      <w:rPr>
                        <w:rStyle w:val="a4"/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  <w:t>7</w:t>
                    </w:r>
                    <w:r>
                      <w:rPr>
                        <w:rStyle w:val="a4"/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6B76"/>
    <w:multiLevelType w:val="multilevel"/>
    <w:tmpl w:val="C18247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74148DE"/>
    <w:multiLevelType w:val="multilevel"/>
    <w:tmpl w:val="5718C3C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  <w:sz w:val="18"/>
        <w:szCs w:val="18"/>
      </w:rPr>
    </w:lvl>
  </w:abstractNum>
  <w:abstractNum w:abstractNumId="2">
    <w:nsid w:val="3B2820B2"/>
    <w:multiLevelType w:val="multilevel"/>
    <w:tmpl w:val="E4C01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CC"/>
    <w:rsid w:val="003155F8"/>
    <w:rsid w:val="003E1170"/>
    <w:rsid w:val="00F2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Times New Roman" w:hAnsi="Times New Roman" w:cs="Times New Roman"/>
      <w:sz w:val="18"/>
      <w:szCs w:val="18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  <w:b/>
      <w:bCs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cs="Times New Roman"/>
    </w:rPr>
  </w:style>
  <w:style w:type="character" w:customStyle="1" w:styleId="a3">
    <w:name w:val="Текст Знак"/>
    <w:qFormat/>
    <w:rPr>
      <w:rFonts w:ascii="Courier New" w:hAnsi="Courier New" w:cs="Courier New"/>
      <w:sz w:val="20"/>
      <w:szCs w:val="20"/>
      <w:lang w:val="en-US"/>
    </w:rPr>
  </w:style>
  <w:style w:type="character" w:customStyle="1" w:styleId="InternetLink">
    <w:name w:val="Internet Link"/>
    <w:qFormat/>
    <w:rPr>
      <w:rFonts w:cs="Times New Roman"/>
      <w:color w:val="0000FF"/>
      <w:u w:val="single"/>
    </w:rPr>
  </w:style>
  <w:style w:type="character" w:styleId="a4">
    <w:name w:val="page number"/>
    <w:basedOn w:val="a0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mail-message-map-nobreak">
    <w:name w:val="mail-message-map-nobreak"/>
    <w:qFormat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sz w:val="18"/>
      <w:szCs w:val="18"/>
    </w:rPr>
  </w:style>
  <w:style w:type="character" w:customStyle="1" w:styleId="ListLabel3">
    <w:name w:val="ListLabel 3"/>
    <w:qFormat/>
    <w:rPr>
      <w:rFonts w:cs="Times New Roman"/>
      <w:sz w:val="18"/>
      <w:szCs w:val="18"/>
    </w:rPr>
  </w:style>
  <w:style w:type="character" w:customStyle="1" w:styleId="ListLabel4">
    <w:name w:val="ListLabel 4"/>
    <w:qFormat/>
    <w:rPr>
      <w:rFonts w:cs="Times New Roman"/>
      <w:sz w:val="18"/>
      <w:szCs w:val="18"/>
    </w:rPr>
  </w:style>
  <w:style w:type="character" w:customStyle="1" w:styleId="ListLabel5">
    <w:name w:val="ListLabel 5"/>
    <w:qFormat/>
    <w:rPr>
      <w:rFonts w:cs="Times New Roman"/>
      <w:sz w:val="18"/>
      <w:szCs w:val="18"/>
    </w:rPr>
  </w:style>
  <w:style w:type="character" w:customStyle="1" w:styleId="ListLabel6">
    <w:name w:val="ListLabel 6"/>
    <w:qFormat/>
    <w:rPr>
      <w:rFonts w:cs="Times New Roman"/>
      <w:sz w:val="18"/>
      <w:szCs w:val="18"/>
    </w:rPr>
  </w:style>
  <w:style w:type="character" w:customStyle="1" w:styleId="ListLabel7">
    <w:name w:val="ListLabel 7"/>
    <w:qFormat/>
    <w:rPr>
      <w:rFonts w:cs="Times New Roman"/>
      <w:sz w:val="18"/>
      <w:szCs w:val="18"/>
    </w:rPr>
  </w:style>
  <w:style w:type="character" w:customStyle="1" w:styleId="ListLabel8">
    <w:name w:val="ListLabel 8"/>
    <w:qFormat/>
    <w:rPr>
      <w:rFonts w:cs="Times New Roman"/>
      <w:sz w:val="18"/>
      <w:szCs w:val="18"/>
    </w:rPr>
  </w:style>
  <w:style w:type="character" w:customStyle="1" w:styleId="ListLabel9">
    <w:name w:val="ListLabel 9"/>
    <w:qFormat/>
    <w:rPr>
      <w:rFonts w:cs="Times New Roman"/>
      <w:sz w:val="18"/>
      <w:szCs w:val="18"/>
    </w:rPr>
  </w:style>
  <w:style w:type="character" w:customStyle="1" w:styleId="ListLabel10">
    <w:name w:val="ListLabel 10"/>
    <w:qFormat/>
    <w:rPr>
      <w:rFonts w:ascii="Times New Roman" w:hAnsi="Times New Roman" w:cs="Symbol"/>
      <w:sz w:val="18"/>
    </w:rPr>
  </w:style>
  <w:style w:type="character" w:customStyle="1" w:styleId="ListLabel11">
    <w:name w:val="ListLabel 11"/>
    <w:qFormat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bCs/>
      <w:color w:val="000000"/>
      <w:spacing w:val="2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000000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List Paragraph"/>
    <w:basedOn w:val="a"/>
    <w:qFormat/>
    <w:pPr>
      <w:ind w:left="720"/>
    </w:pPr>
  </w:style>
  <w:style w:type="paragraph" w:styleId="ac">
    <w:name w:val="Plain Text"/>
    <w:basedOn w:val="a"/>
    <w:qFormat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No Spacing"/>
    <w:qFormat/>
    <w:rPr>
      <w:rFonts w:eastAsia="Times New Roman" w:cs="Times New Roman"/>
      <w:lang w:val="ru-RU" w:bidi="ar-SA"/>
    </w:rPr>
  </w:style>
  <w:style w:type="paragraph" w:customStyle="1" w:styleId="headertext1">
    <w:name w:val="headertext1"/>
    <w:basedOn w:val="a"/>
    <w:qFormat/>
    <w:pPr>
      <w:spacing w:after="0" w:line="240" w:lineRule="auto"/>
      <w:jc w:val="center"/>
    </w:pPr>
    <w:rPr>
      <w:rFonts w:ascii="Arial" w:hAnsi="Arial" w:cs="Arial"/>
      <w:b/>
      <w:bCs/>
      <w:sz w:val="29"/>
      <w:szCs w:val="29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Нормальный (прав. подпись)"/>
    <w:basedOn w:val="a"/>
    <w:next w:val="a"/>
    <w:qFormat/>
    <w:pPr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af4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Times New Roman" w:hAnsi="Times New Roman" w:cs="Times New Roman"/>
      <w:sz w:val="18"/>
      <w:szCs w:val="18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  <w:b/>
      <w:bCs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cs="Times New Roman"/>
    </w:rPr>
  </w:style>
  <w:style w:type="character" w:customStyle="1" w:styleId="a3">
    <w:name w:val="Текст Знак"/>
    <w:qFormat/>
    <w:rPr>
      <w:rFonts w:ascii="Courier New" w:hAnsi="Courier New" w:cs="Courier New"/>
      <w:sz w:val="20"/>
      <w:szCs w:val="20"/>
      <w:lang w:val="en-US"/>
    </w:rPr>
  </w:style>
  <w:style w:type="character" w:customStyle="1" w:styleId="InternetLink">
    <w:name w:val="Internet Link"/>
    <w:qFormat/>
    <w:rPr>
      <w:rFonts w:cs="Times New Roman"/>
      <w:color w:val="0000FF"/>
      <w:u w:val="single"/>
    </w:rPr>
  </w:style>
  <w:style w:type="character" w:styleId="a4">
    <w:name w:val="page number"/>
    <w:basedOn w:val="a0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mail-message-map-nobreak">
    <w:name w:val="mail-message-map-nobreak"/>
    <w:qFormat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sz w:val="18"/>
      <w:szCs w:val="18"/>
    </w:rPr>
  </w:style>
  <w:style w:type="character" w:customStyle="1" w:styleId="ListLabel3">
    <w:name w:val="ListLabel 3"/>
    <w:qFormat/>
    <w:rPr>
      <w:rFonts w:cs="Times New Roman"/>
      <w:sz w:val="18"/>
      <w:szCs w:val="18"/>
    </w:rPr>
  </w:style>
  <w:style w:type="character" w:customStyle="1" w:styleId="ListLabel4">
    <w:name w:val="ListLabel 4"/>
    <w:qFormat/>
    <w:rPr>
      <w:rFonts w:cs="Times New Roman"/>
      <w:sz w:val="18"/>
      <w:szCs w:val="18"/>
    </w:rPr>
  </w:style>
  <w:style w:type="character" w:customStyle="1" w:styleId="ListLabel5">
    <w:name w:val="ListLabel 5"/>
    <w:qFormat/>
    <w:rPr>
      <w:rFonts w:cs="Times New Roman"/>
      <w:sz w:val="18"/>
      <w:szCs w:val="18"/>
    </w:rPr>
  </w:style>
  <w:style w:type="character" w:customStyle="1" w:styleId="ListLabel6">
    <w:name w:val="ListLabel 6"/>
    <w:qFormat/>
    <w:rPr>
      <w:rFonts w:cs="Times New Roman"/>
      <w:sz w:val="18"/>
      <w:szCs w:val="18"/>
    </w:rPr>
  </w:style>
  <w:style w:type="character" w:customStyle="1" w:styleId="ListLabel7">
    <w:name w:val="ListLabel 7"/>
    <w:qFormat/>
    <w:rPr>
      <w:rFonts w:cs="Times New Roman"/>
      <w:sz w:val="18"/>
      <w:szCs w:val="18"/>
    </w:rPr>
  </w:style>
  <w:style w:type="character" w:customStyle="1" w:styleId="ListLabel8">
    <w:name w:val="ListLabel 8"/>
    <w:qFormat/>
    <w:rPr>
      <w:rFonts w:cs="Times New Roman"/>
      <w:sz w:val="18"/>
      <w:szCs w:val="18"/>
    </w:rPr>
  </w:style>
  <w:style w:type="character" w:customStyle="1" w:styleId="ListLabel9">
    <w:name w:val="ListLabel 9"/>
    <w:qFormat/>
    <w:rPr>
      <w:rFonts w:cs="Times New Roman"/>
      <w:sz w:val="18"/>
      <w:szCs w:val="18"/>
    </w:rPr>
  </w:style>
  <w:style w:type="character" w:customStyle="1" w:styleId="ListLabel10">
    <w:name w:val="ListLabel 10"/>
    <w:qFormat/>
    <w:rPr>
      <w:rFonts w:ascii="Times New Roman" w:hAnsi="Times New Roman" w:cs="Symbol"/>
      <w:sz w:val="18"/>
    </w:rPr>
  </w:style>
  <w:style w:type="character" w:customStyle="1" w:styleId="ListLabel11">
    <w:name w:val="ListLabel 11"/>
    <w:qFormat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bCs/>
      <w:color w:val="000000"/>
      <w:spacing w:val="2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000000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List Paragraph"/>
    <w:basedOn w:val="a"/>
    <w:qFormat/>
    <w:pPr>
      <w:ind w:left="720"/>
    </w:pPr>
  </w:style>
  <w:style w:type="paragraph" w:styleId="ac">
    <w:name w:val="Plain Text"/>
    <w:basedOn w:val="a"/>
    <w:qFormat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No Spacing"/>
    <w:qFormat/>
    <w:rPr>
      <w:rFonts w:eastAsia="Times New Roman" w:cs="Times New Roman"/>
      <w:lang w:val="ru-RU" w:bidi="ar-SA"/>
    </w:rPr>
  </w:style>
  <w:style w:type="paragraph" w:customStyle="1" w:styleId="headertext1">
    <w:name w:val="headertext1"/>
    <w:basedOn w:val="a"/>
    <w:qFormat/>
    <w:pPr>
      <w:spacing w:after="0" w:line="240" w:lineRule="auto"/>
      <w:jc w:val="center"/>
    </w:pPr>
    <w:rPr>
      <w:rFonts w:ascii="Arial" w:hAnsi="Arial" w:cs="Arial"/>
      <w:b/>
      <w:bCs/>
      <w:sz w:val="29"/>
      <w:szCs w:val="29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Нормальный (прав. подпись)"/>
    <w:basedOn w:val="a"/>
    <w:next w:val="a"/>
    <w:qFormat/>
    <w:pPr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af4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3A5BC254BB720D49F719AAB8F1A11DC984213D87B8163EFA563BBCA227268C6DB356685D22485Ag0cAA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lanker.ru/doc/soprovoditelnaya-vedomo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lanker.ru/doc/soprovoditelnaya-vedomos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3A5BC254BB720D49F719AAB8F1A11DC984223789B9163EFA563BBCA227268C6DB356685D234B5Ag0c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перевозки грузов автомобильным транспортом №  [Номер]</vt:lpstr>
    </vt:vector>
  </TitlesOfParts>
  <Company/>
  <LinksUpToDate>false</LinksUpToDate>
  <CharactersWithSpaces>25033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перевозки грузов автомобильным транспортом №  [Номер]</dc:title>
  <dc:creator>KatyaO</dc:creator>
  <cp:lastModifiedBy>surgutskay-natasha@yandex.ru</cp:lastModifiedBy>
  <cp:revision>2</cp:revision>
  <cp:lastPrinted>2018-07-05T10:47:00Z</cp:lastPrinted>
  <dcterms:created xsi:type="dcterms:W3CDTF">2025-01-21T19:11:00Z</dcterms:created>
  <dcterms:modified xsi:type="dcterms:W3CDTF">2025-01-21T19:11:00Z</dcterms:modified>
  <dc:language>en-US</dc:language>
</cp:coreProperties>
</file>